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45" w:rsidRPr="000927EB" w:rsidRDefault="005D4845" w:rsidP="00B579BC">
      <w:pPr>
        <w:jc w:val="center"/>
        <w:rPr>
          <w:rFonts w:ascii="Times New Roman" w:hAnsi="Times New Roman"/>
          <w:b/>
          <w:color w:val="000000"/>
          <w:lang w:val="ru-RU"/>
        </w:rPr>
      </w:pPr>
      <w:r w:rsidRPr="008012F6">
        <w:rPr>
          <w:rFonts w:ascii="Times New Roman" w:hAnsi="Times New Roman"/>
          <w:b/>
          <w:color w:val="000000"/>
          <w:lang w:val="ru-RU"/>
        </w:rPr>
        <w:t xml:space="preserve">1 </w:t>
      </w:r>
      <w:r>
        <w:rPr>
          <w:rFonts w:ascii="Times New Roman" w:hAnsi="Times New Roman"/>
          <w:b/>
          <w:color w:val="000000"/>
          <w:lang w:val="ru-RU"/>
        </w:rPr>
        <w:t>занятие</w:t>
      </w:r>
    </w:p>
    <w:p w:rsidR="005D4845" w:rsidRPr="00230776" w:rsidRDefault="005D4845" w:rsidP="00B579BC">
      <w:pPr>
        <w:jc w:val="center"/>
        <w:rPr>
          <w:rFonts w:ascii="Times New Roman" w:hAnsi="Times New Roman"/>
          <w:b/>
          <w:color w:val="000000"/>
          <w:lang w:val="ru-RU"/>
        </w:rPr>
      </w:pPr>
      <w:r w:rsidRPr="00230776">
        <w:rPr>
          <w:rFonts w:ascii="Times New Roman" w:hAnsi="Times New Roman"/>
          <w:b/>
          <w:color w:val="000000"/>
          <w:lang w:val="ru-RU"/>
        </w:rPr>
        <w:t>ФИО педагога:</w:t>
      </w:r>
      <w:r w:rsidRPr="00230776">
        <w:rPr>
          <w:rFonts w:ascii="Times New Roman" w:hAnsi="Times New Roman"/>
          <w:lang w:val="ru-RU"/>
        </w:rPr>
        <w:t xml:space="preserve"> </w:t>
      </w:r>
      <w:proofErr w:type="spellStart"/>
      <w:r>
        <w:rPr>
          <w:rFonts w:ascii="Times New Roman" w:hAnsi="Times New Roman"/>
          <w:lang w:val="ru-RU"/>
        </w:rPr>
        <w:t>Павловец</w:t>
      </w:r>
      <w:proofErr w:type="spellEnd"/>
      <w:r>
        <w:rPr>
          <w:rFonts w:ascii="Times New Roman" w:hAnsi="Times New Roman"/>
          <w:lang w:val="ru-RU"/>
        </w:rPr>
        <w:t xml:space="preserve"> Оксана Леонидовна</w:t>
      </w:r>
    </w:p>
    <w:p w:rsidR="005D4845" w:rsidRDefault="005D4845" w:rsidP="00B579BC">
      <w:pPr>
        <w:jc w:val="center"/>
        <w:rPr>
          <w:rFonts w:ascii="Times New Roman" w:hAnsi="Times New Roman"/>
          <w:color w:val="000000"/>
          <w:lang w:val="ru-RU"/>
        </w:rPr>
      </w:pPr>
      <w:r w:rsidRPr="00230776">
        <w:rPr>
          <w:rFonts w:ascii="Times New Roman" w:hAnsi="Times New Roman"/>
          <w:b/>
          <w:color w:val="000000"/>
          <w:lang w:val="ru-RU"/>
        </w:rPr>
        <w:t xml:space="preserve">Программа: </w:t>
      </w:r>
      <w:r>
        <w:rPr>
          <w:rFonts w:ascii="Times New Roman" w:hAnsi="Times New Roman"/>
          <w:color w:val="000000"/>
          <w:lang w:val="ru-RU"/>
        </w:rPr>
        <w:t>Шахматы</w:t>
      </w:r>
    </w:p>
    <w:p w:rsidR="00B579BC" w:rsidRPr="00230776" w:rsidRDefault="00B579BC" w:rsidP="00B579BC">
      <w:pPr>
        <w:jc w:val="center"/>
        <w:rPr>
          <w:rFonts w:ascii="Times New Roman" w:hAnsi="Times New Roman"/>
          <w:color w:val="000000"/>
          <w:lang w:val="ru-RU"/>
        </w:rPr>
      </w:pPr>
    </w:p>
    <w:p w:rsidR="005D4845" w:rsidRPr="00230776" w:rsidRDefault="005D4845" w:rsidP="008012F6">
      <w:pPr>
        <w:rPr>
          <w:rFonts w:ascii="Times New Roman" w:hAnsi="Times New Roman"/>
          <w:color w:val="000000"/>
          <w:lang w:val="ru-RU"/>
        </w:rPr>
      </w:pPr>
      <w:r w:rsidRPr="00230776">
        <w:rPr>
          <w:rFonts w:ascii="Times New Roman" w:hAnsi="Times New Roman"/>
          <w:b/>
          <w:color w:val="000000"/>
          <w:lang w:val="ru-RU"/>
        </w:rPr>
        <w:t xml:space="preserve">Объединение: </w:t>
      </w:r>
      <w:r>
        <w:rPr>
          <w:rFonts w:ascii="Times New Roman" w:hAnsi="Times New Roman"/>
          <w:color w:val="000000"/>
          <w:lang w:val="ru-RU"/>
        </w:rPr>
        <w:t>1 АН, 1 БН</w:t>
      </w:r>
    </w:p>
    <w:p w:rsidR="005D4845" w:rsidRDefault="005D4845" w:rsidP="008012F6">
      <w:pPr>
        <w:jc w:val="both"/>
        <w:rPr>
          <w:rFonts w:ascii="Times New Roman" w:hAnsi="Times New Roman"/>
          <w:color w:val="000000"/>
          <w:lang w:val="ru-RU"/>
        </w:rPr>
      </w:pPr>
      <w:r w:rsidRPr="00230776">
        <w:rPr>
          <w:rFonts w:ascii="Times New Roman" w:hAnsi="Times New Roman"/>
          <w:b/>
          <w:color w:val="000000"/>
          <w:lang w:val="ru-RU"/>
        </w:rPr>
        <w:t xml:space="preserve">Дата занятия по рабочей </w:t>
      </w:r>
      <w:r>
        <w:rPr>
          <w:rFonts w:ascii="Times New Roman" w:hAnsi="Times New Roman"/>
          <w:b/>
          <w:color w:val="000000"/>
          <w:lang w:val="ru-RU"/>
        </w:rPr>
        <w:t xml:space="preserve">программе: </w:t>
      </w:r>
      <w:r>
        <w:rPr>
          <w:rFonts w:ascii="Times New Roman" w:hAnsi="Times New Roman"/>
          <w:color w:val="000000"/>
          <w:lang w:val="ru-RU"/>
        </w:rPr>
        <w:t>1 АН, 1 БН – 30.01.19г.</w:t>
      </w:r>
    </w:p>
    <w:p w:rsidR="005D4845" w:rsidRPr="000167DB" w:rsidRDefault="005D4845" w:rsidP="00BE3E9F">
      <w:pPr>
        <w:spacing w:line="360" w:lineRule="auto"/>
        <w:rPr>
          <w:rFonts w:ascii="Times New Roman" w:hAnsi="Times New Roman"/>
          <w:color w:val="000000"/>
          <w:lang w:val="ru-RU"/>
        </w:rPr>
      </w:pPr>
      <w:r w:rsidRPr="000167DB">
        <w:rPr>
          <w:rFonts w:ascii="Times New Roman" w:hAnsi="Times New Roman"/>
          <w:b/>
          <w:color w:val="000000"/>
          <w:lang w:val="ru-RU"/>
        </w:rPr>
        <w:t xml:space="preserve">Тема занятия: </w:t>
      </w:r>
      <w:r w:rsidRPr="00C95E70">
        <w:rPr>
          <w:rFonts w:ascii="Times New Roman" w:hAnsi="Times New Roman"/>
          <w:color w:val="000000"/>
          <w:lang w:val="ru-RU"/>
        </w:rPr>
        <w:t>Ничья, пат. Причины возникновения ничьи.</w:t>
      </w:r>
    </w:p>
    <w:p w:rsidR="005D4845" w:rsidRPr="00B579BC" w:rsidRDefault="005D4845" w:rsidP="00531599">
      <w:pPr>
        <w:rPr>
          <w:rFonts w:ascii="Times New Roman" w:hAnsi="Times New Roman"/>
          <w:b/>
          <w:sz w:val="22"/>
          <w:szCs w:val="22"/>
          <w:lang w:val="ru-RU"/>
        </w:rPr>
      </w:pPr>
      <w:r w:rsidRPr="00B579BC">
        <w:rPr>
          <w:rFonts w:ascii="Times New Roman" w:hAnsi="Times New Roman"/>
          <w:b/>
          <w:sz w:val="22"/>
          <w:szCs w:val="22"/>
          <w:lang w:val="ru-RU"/>
        </w:rPr>
        <w:t xml:space="preserve">Вспоминаем случаи “Ничья”: </w:t>
      </w:r>
    </w:p>
    <w:p w:rsidR="005D4845" w:rsidRPr="00B54381" w:rsidRDefault="005D4845" w:rsidP="00531599">
      <w:pPr>
        <w:rPr>
          <w:rFonts w:ascii="Times New Roman" w:hAnsi="Times New Roman"/>
          <w:sz w:val="22"/>
          <w:szCs w:val="22"/>
          <w:lang w:val="ru-RU"/>
        </w:rPr>
      </w:pPr>
      <w:r w:rsidRPr="00B54381">
        <w:rPr>
          <w:rFonts w:ascii="Times New Roman" w:hAnsi="Times New Roman"/>
          <w:sz w:val="22"/>
          <w:szCs w:val="22"/>
          <w:lang w:val="ru-RU"/>
        </w:rPr>
        <w:t>1 Исчерпан материал для ведения дальнейшей борьбы.</w:t>
      </w:r>
    </w:p>
    <w:p w:rsidR="005D4845" w:rsidRPr="00B54381" w:rsidRDefault="005D4845" w:rsidP="00531599">
      <w:pPr>
        <w:rPr>
          <w:rFonts w:ascii="Times New Roman" w:hAnsi="Times New Roman"/>
          <w:sz w:val="22"/>
          <w:szCs w:val="22"/>
        </w:rPr>
      </w:pPr>
      <w:r w:rsidRPr="00B54381">
        <w:rPr>
          <w:rFonts w:ascii="Times New Roman" w:hAnsi="Times New Roman"/>
          <w:sz w:val="22"/>
          <w:szCs w:val="22"/>
          <w:lang w:val="ru-RU"/>
        </w:rPr>
        <w:t xml:space="preserve">Это означает, что ни та, ни другая сторона не сможет объявить мат сопернику, ввиду того, что фигур осталось слишком мало, или не осталось совсем. </w:t>
      </w:r>
      <w:proofErr w:type="spellStart"/>
      <w:proofErr w:type="gramStart"/>
      <w:r w:rsidRPr="00B54381">
        <w:rPr>
          <w:rFonts w:ascii="Times New Roman" w:hAnsi="Times New Roman"/>
          <w:sz w:val="22"/>
          <w:szCs w:val="22"/>
        </w:rPr>
        <w:t>Классический</w:t>
      </w:r>
      <w:proofErr w:type="spellEnd"/>
      <w:r w:rsidRPr="00B54381">
        <w:rPr>
          <w:rFonts w:ascii="Times New Roman" w:hAnsi="Times New Roman"/>
          <w:sz w:val="22"/>
          <w:szCs w:val="22"/>
        </w:rPr>
        <w:t xml:space="preserve"> </w:t>
      </w:r>
      <w:proofErr w:type="spellStart"/>
      <w:r w:rsidRPr="00B54381">
        <w:rPr>
          <w:rFonts w:ascii="Times New Roman" w:hAnsi="Times New Roman"/>
          <w:sz w:val="22"/>
          <w:szCs w:val="22"/>
        </w:rPr>
        <w:t>пример</w:t>
      </w:r>
      <w:proofErr w:type="spellEnd"/>
      <w:r w:rsidRPr="00B54381">
        <w:rPr>
          <w:rFonts w:ascii="Times New Roman" w:hAnsi="Times New Roman"/>
          <w:sz w:val="22"/>
          <w:szCs w:val="22"/>
        </w:rPr>
        <w:t xml:space="preserve">, </w:t>
      </w:r>
      <w:proofErr w:type="spellStart"/>
      <w:r w:rsidRPr="00B54381">
        <w:rPr>
          <w:rFonts w:ascii="Times New Roman" w:hAnsi="Times New Roman"/>
          <w:sz w:val="22"/>
          <w:szCs w:val="22"/>
        </w:rPr>
        <w:t>на</w:t>
      </w:r>
      <w:proofErr w:type="spellEnd"/>
      <w:r w:rsidRPr="00B54381">
        <w:rPr>
          <w:rFonts w:ascii="Times New Roman" w:hAnsi="Times New Roman"/>
          <w:sz w:val="22"/>
          <w:szCs w:val="22"/>
        </w:rPr>
        <w:t xml:space="preserve"> </w:t>
      </w:r>
      <w:proofErr w:type="spellStart"/>
      <w:r w:rsidRPr="00B54381">
        <w:rPr>
          <w:rFonts w:ascii="Times New Roman" w:hAnsi="Times New Roman"/>
          <w:sz w:val="22"/>
          <w:szCs w:val="22"/>
        </w:rPr>
        <w:t>доске</w:t>
      </w:r>
      <w:proofErr w:type="spellEnd"/>
      <w:r w:rsidRPr="00B54381">
        <w:rPr>
          <w:rFonts w:ascii="Times New Roman" w:hAnsi="Times New Roman"/>
          <w:sz w:val="22"/>
          <w:szCs w:val="22"/>
        </w:rPr>
        <w:t xml:space="preserve"> </w:t>
      </w:r>
      <w:proofErr w:type="spellStart"/>
      <w:r w:rsidRPr="00B54381">
        <w:rPr>
          <w:rFonts w:ascii="Times New Roman" w:hAnsi="Times New Roman"/>
          <w:sz w:val="22"/>
          <w:szCs w:val="22"/>
        </w:rPr>
        <w:t>остались</w:t>
      </w:r>
      <w:proofErr w:type="spellEnd"/>
      <w:r w:rsidRPr="00B54381">
        <w:rPr>
          <w:rFonts w:ascii="Times New Roman" w:hAnsi="Times New Roman"/>
          <w:sz w:val="22"/>
          <w:szCs w:val="22"/>
        </w:rPr>
        <w:t xml:space="preserve"> </w:t>
      </w:r>
      <w:proofErr w:type="spellStart"/>
      <w:r w:rsidRPr="00B54381">
        <w:rPr>
          <w:rFonts w:ascii="Times New Roman" w:hAnsi="Times New Roman"/>
          <w:sz w:val="22"/>
          <w:szCs w:val="22"/>
        </w:rPr>
        <w:t>одни</w:t>
      </w:r>
      <w:proofErr w:type="spellEnd"/>
      <w:r w:rsidRPr="00B54381">
        <w:rPr>
          <w:rFonts w:ascii="Times New Roman" w:hAnsi="Times New Roman"/>
          <w:sz w:val="22"/>
          <w:szCs w:val="22"/>
        </w:rPr>
        <w:t xml:space="preserve"> </w:t>
      </w:r>
      <w:proofErr w:type="spellStart"/>
      <w:r w:rsidRPr="00B54381">
        <w:rPr>
          <w:rFonts w:ascii="Times New Roman" w:hAnsi="Times New Roman"/>
          <w:sz w:val="22"/>
          <w:szCs w:val="22"/>
        </w:rPr>
        <w:t>короли</w:t>
      </w:r>
      <w:proofErr w:type="spellEnd"/>
      <w:r w:rsidRPr="00B54381">
        <w:rPr>
          <w:rFonts w:ascii="Times New Roman" w:hAnsi="Times New Roman"/>
          <w:sz w:val="22"/>
          <w:szCs w:val="22"/>
        </w:rPr>
        <w:t>.</w:t>
      </w:r>
      <w:proofErr w:type="gramEnd"/>
    </w:p>
    <w:p w:rsidR="005D4845" w:rsidRPr="00B54381" w:rsidRDefault="00CC24CC" w:rsidP="00531599">
      <w:pPr>
        <w:rPr>
          <w:rFonts w:ascii="Times New Roman" w:hAnsi="Times New Roman"/>
          <w:sz w:val="22"/>
          <w:szCs w:val="22"/>
        </w:rPr>
      </w:pPr>
      <w:r w:rsidRPr="00CC24CC">
        <w:rPr>
          <w:rFonts w:ascii="Times New Roman" w:hAnsi="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3pt">
            <v:imagedata r:id="rId5" o:title=""/>
          </v:shape>
        </w:pict>
      </w:r>
      <w:r w:rsidRPr="00CC24CC">
        <w:rPr>
          <w:rFonts w:ascii="Times New Roman" w:hAnsi="Times New Roman"/>
          <w:sz w:val="22"/>
          <w:szCs w:val="22"/>
        </w:rPr>
        <w:pict>
          <v:shape id="_x0000_i1026" type="#_x0000_t75" style="width:187.5pt;height:179.25pt">
            <v:imagedata r:id="rId6" o:title=""/>
          </v:shape>
        </w:pict>
      </w:r>
    </w:p>
    <w:p w:rsidR="005D4845" w:rsidRPr="00B54381" w:rsidRDefault="005D4845" w:rsidP="00531599">
      <w:pPr>
        <w:rPr>
          <w:rFonts w:ascii="Times New Roman" w:hAnsi="Times New Roman"/>
          <w:sz w:val="22"/>
          <w:szCs w:val="22"/>
        </w:rPr>
      </w:pPr>
    </w:p>
    <w:p w:rsidR="005D4845" w:rsidRPr="00B54381" w:rsidRDefault="005D4845" w:rsidP="00531599">
      <w:pPr>
        <w:rPr>
          <w:rFonts w:ascii="Times New Roman" w:hAnsi="Times New Roman"/>
          <w:sz w:val="22"/>
          <w:szCs w:val="22"/>
          <w:lang w:val="ru-RU"/>
        </w:rPr>
      </w:pPr>
      <w:r w:rsidRPr="00B54381">
        <w:rPr>
          <w:rFonts w:ascii="Times New Roman" w:hAnsi="Times New Roman"/>
          <w:sz w:val="22"/>
          <w:szCs w:val="22"/>
          <w:lang w:val="ru-RU"/>
        </w:rPr>
        <w:t>2. Троекратное повторение позиции.</w:t>
      </w:r>
    </w:p>
    <w:p w:rsidR="005D4845" w:rsidRPr="00B54381" w:rsidRDefault="005D4845" w:rsidP="00531599">
      <w:pPr>
        <w:rPr>
          <w:rFonts w:ascii="Times New Roman" w:hAnsi="Times New Roman"/>
          <w:sz w:val="22"/>
          <w:szCs w:val="22"/>
          <w:lang w:val="ru-RU"/>
        </w:rPr>
      </w:pPr>
      <w:r w:rsidRPr="00B54381">
        <w:rPr>
          <w:rFonts w:ascii="Times New Roman" w:hAnsi="Times New Roman"/>
          <w:sz w:val="22"/>
          <w:szCs w:val="22"/>
          <w:lang w:val="ru-RU"/>
        </w:rPr>
        <w:t>Если одна и та же позиция повторяется на доске три раза, то любая сторона может требовать ничью.</w:t>
      </w:r>
    </w:p>
    <w:p w:rsidR="005D4845" w:rsidRPr="00B54381" w:rsidRDefault="005D4845" w:rsidP="00531599">
      <w:pPr>
        <w:rPr>
          <w:rFonts w:ascii="Times New Roman" w:hAnsi="Times New Roman"/>
          <w:sz w:val="22"/>
          <w:szCs w:val="22"/>
          <w:lang w:val="ru-RU"/>
        </w:rPr>
      </w:pPr>
      <w:r w:rsidRPr="00B54381">
        <w:rPr>
          <w:rFonts w:ascii="Times New Roman" w:hAnsi="Times New Roman"/>
          <w:sz w:val="22"/>
          <w:szCs w:val="22"/>
          <w:lang w:val="ru-RU"/>
        </w:rPr>
        <w:t>3. Согласие на ничью ввиду предложения одной из сторон.</w:t>
      </w:r>
    </w:p>
    <w:p w:rsidR="005D4845" w:rsidRPr="00B54381" w:rsidRDefault="005D4845" w:rsidP="00531599">
      <w:pPr>
        <w:rPr>
          <w:rFonts w:ascii="Times New Roman" w:hAnsi="Times New Roman"/>
          <w:sz w:val="22"/>
          <w:szCs w:val="22"/>
          <w:lang w:val="ru-RU"/>
        </w:rPr>
      </w:pPr>
      <w:r w:rsidRPr="00B54381">
        <w:rPr>
          <w:rFonts w:ascii="Times New Roman" w:hAnsi="Times New Roman"/>
          <w:sz w:val="22"/>
          <w:szCs w:val="22"/>
          <w:lang w:val="ru-RU"/>
        </w:rPr>
        <w:t>На доске примерное равновесие, соперник не слабее вас, ничья вас устраивает. В этом случае оптимально будет предложить сопернику ничью.</w:t>
      </w:r>
    </w:p>
    <w:p w:rsidR="005D4845" w:rsidRPr="00B54381" w:rsidRDefault="005D4845" w:rsidP="00531599">
      <w:pPr>
        <w:rPr>
          <w:rFonts w:ascii="Times New Roman" w:hAnsi="Times New Roman"/>
          <w:sz w:val="22"/>
          <w:szCs w:val="22"/>
          <w:lang w:val="ru-RU"/>
        </w:rPr>
      </w:pPr>
      <w:r w:rsidRPr="00B54381">
        <w:rPr>
          <w:rFonts w:ascii="Times New Roman" w:hAnsi="Times New Roman"/>
          <w:sz w:val="22"/>
          <w:szCs w:val="22"/>
          <w:lang w:val="ru-RU"/>
        </w:rPr>
        <w:t>4. Вечный шах.</w:t>
      </w:r>
    </w:p>
    <w:p w:rsidR="005D4845" w:rsidRPr="00B579BC" w:rsidRDefault="005D4845" w:rsidP="00E10004">
      <w:pPr>
        <w:rPr>
          <w:rFonts w:ascii="Times New Roman" w:hAnsi="Times New Roman"/>
          <w:sz w:val="22"/>
          <w:szCs w:val="22"/>
          <w:lang w:val="ru-RU"/>
        </w:rPr>
      </w:pPr>
      <w:r w:rsidRPr="00B54381">
        <w:rPr>
          <w:rFonts w:ascii="Times New Roman" w:hAnsi="Times New Roman"/>
          <w:sz w:val="22"/>
          <w:szCs w:val="22"/>
          <w:lang w:val="ru-RU"/>
        </w:rPr>
        <w:t>Вечный шах - это ситуация, когда шах ставится королю каждым следующим ходом.</w:t>
      </w:r>
      <w:r w:rsidRPr="00B54381">
        <w:rPr>
          <w:rFonts w:ascii="Times New Roman" w:hAnsi="Times New Roman"/>
          <w:sz w:val="22"/>
          <w:szCs w:val="22"/>
          <w:lang w:val="ru-RU"/>
        </w:rPr>
        <w:br/>
        <w:t>При этом король, скрываясь от нападения, никак не может предотвратить дальнейшее нападение на себя. Учитывая, что ходы в шахматах делаются по очереди, такие шахи будут бесконечными. Но победить никому не удастся, так как мата на доске не возникает. Король всегда может убежать от нападения, но следующим ходом на него снова нападают. Такую игру можно продолжать до бесконечности. Шахматисты, предвидя эту перспективу, соглашаются на ничью.</w:t>
      </w:r>
    </w:p>
    <w:p w:rsidR="005D4845" w:rsidRPr="00B54381" w:rsidRDefault="005D4845" w:rsidP="00531599">
      <w:pPr>
        <w:rPr>
          <w:rFonts w:ascii="Times New Roman" w:hAnsi="Times New Roman"/>
          <w:sz w:val="22"/>
          <w:szCs w:val="22"/>
          <w:lang w:val="ru-RU"/>
        </w:rPr>
      </w:pPr>
      <w:r>
        <w:rPr>
          <w:rFonts w:ascii="Times New Roman" w:hAnsi="Times New Roman"/>
          <w:sz w:val="22"/>
          <w:szCs w:val="22"/>
          <w:lang w:val="ru-RU"/>
        </w:rPr>
        <w:t xml:space="preserve">5. </w:t>
      </w:r>
      <w:r w:rsidRPr="00B54381">
        <w:rPr>
          <w:rFonts w:ascii="Times New Roman" w:hAnsi="Times New Roman"/>
          <w:sz w:val="22"/>
          <w:szCs w:val="22"/>
          <w:lang w:val="ru-RU"/>
        </w:rPr>
        <w:t>Пат – это ситуация в шахматах, когда сторона обладающая правом хода не имеет возможности совершить данный ход. При этом шаха на доске нет. Пат часто используется как средство спасения для стороны, которая проигрывает.</w:t>
      </w:r>
    </w:p>
    <w:p w:rsidR="005D4845" w:rsidRPr="0024688C" w:rsidRDefault="00B579BC" w:rsidP="008834D6">
      <w:pPr>
        <w:rPr>
          <w:rFonts w:ascii="Times New Roman" w:hAnsi="Times New Roman"/>
          <w:color w:val="000000"/>
          <w:u w:val="single"/>
          <w:lang w:val="ru-RU"/>
        </w:rPr>
      </w:pPr>
      <w:r w:rsidRPr="00CC24CC">
        <w:rPr>
          <w:rFonts w:ascii="Times New Roman" w:hAnsi="Times New Roman"/>
          <w:sz w:val="22"/>
          <w:szCs w:val="22"/>
        </w:rPr>
        <w:pict>
          <v:shape id="_x0000_i1027" type="#_x0000_t75" style="width:151.5pt;height:151.5pt">
            <v:imagedata r:id="rId7" o:title=""/>
          </v:shape>
        </w:pict>
      </w:r>
    </w:p>
    <w:p w:rsidR="005D4845" w:rsidRDefault="005D4845" w:rsidP="00D63BAB">
      <w:pPr>
        <w:spacing w:after="150"/>
        <w:rPr>
          <w:rFonts w:ascii="Times New Roman" w:hAnsi="Times New Roman"/>
          <w:color w:val="000000"/>
          <w:lang w:val="ru-RU" w:eastAsia="ru-RU"/>
        </w:rPr>
      </w:pPr>
      <w:r w:rsidRPr="00BC054E">
        <w:rPr>
          <w:rFonts w:ascii="Times New Roman" w:hAnsi="Times New Roman"/>
          <w:b/>
          <w:color w:val="000000"/>
          <w:lang w:val="ru-RU" w:eastAsia="ru-RU"/>
        </w:rPr>
        <w:t>Задание:</w:t>
      </w:r>
      <w:r w:rsidRPr="00BC054E">
        <w:rPr>
          <w:rFonts w:ascii="Times New Roman" w:hAnsi="Times New Roman"/>
          <w:color w:val="000000"/>
          <w:lang w:val="ru-RU" w:eastAsia="ru-RU"/>
        </w:rPr>
        <w:t xml:space="preserve"> Вни</w:t>
      </w:r>
      <w:r>
        <w:rPr>
          <w:rFonts w:ascii="Times New Roman" w:hAnsi="Times New Roman"/>
          <w:color w:val="000000"/>
          <w:lang w:val="ru-RU" w:eastAsia="ru-RU"/>
        </w:rPr>
        <w:t>мательно прочитать, запомнить. Выполнить эти приемы в игре с компьютером или в паре с соперником. Научится отличать ничью и пат в игре.</w:t>
      </w:r>
    </w:p>
    <w:p w:rsidR="005D4845" w:rsidRDefault="005D4845" w:rsidP="00D63BAB">
      <w:pPr>
        <w:spacing w:after="150"/>
        <w:rPr>
          <w:rFonts w:ascii="Times New Roman" w:hAnsi="Times New Roman"/>
          <w:color w:val="000000"/>
          <w:lang w:val="ru-RU" w:eastAsia="ru-RU"/>
        </w:rPr>
      </w:pPr>
    </w:p>
    <w:p w:rsidR="005D4845" w:rsidRPr="000927EB" w:rsidRDefault="005D4845" w:rsidP="00B579BC">
      <w:pPr>
        <w:jc w:val="center"/>
        <w:rPr>
          <w:rFonts w:ascii="Times New Roman" w:hAnsi="Times New Roman"/>
          <w:b/>
          <w:color w:val="000000"/>
          <w:lang w:val="ru-RU"/>
        </w:rPr>
      </w:pPr>
      <w:r>
        <w:rPr>
          <w:rFonts w:ascii="Times New Roman" w:hAnsi="Times New Roman"/>
          <w:b/>
          <w:color w:val="000000"/>
          <w:lang w:val="ru-RU"/>
        </w:rPr>
        <w:lastRenderedPageBreak/>
        <w:t>2</w:t>
      </w:r>
      <w:r w:rsidRPr="008012F6">
        <w:rPr>
          <w:rFonts w:ascii="Times New Roman" w:hAnsi="Times New Roman"/>
          <w:b/>
          <w:color w:val="000000"/>
          <w:lang w:val="ru-RU"/>
        </w:rPr>
        <w:t xml:space="preserve"> </w:t>
      </w:r>
      <w:r>
        <w:rPr>
          <w:rFonts w:ascii="Times New Roman" w:hAnsi="Times New Roman"/>
          <w:b/>
          <w:color w:val="000000"/>
          <w:lang w:val="ru-RU"/>
        </w:rPr>
        <w:t>занятие</w:t>
      </w:r>
    </w:p>
    <w:p w:rsidR="005D4845" w:rsidRPr="00230776" w:rsidRDefault="005D4845" w:rsidP="00B579BC">
      <w:pPr>
        <w:jc w:val="center"/>
        <w:rPr>
          <w:rFonts w:ascii="Times New Roman" w:hAnsi="Times New Roman"/>
          <w:b/>
          <w:color w:val="000000"/>
          <w:lang w:val="ru-RU"/>
        </w:rPr>
      </w:pPr>
      <w:r w:rsidRPr="00230776">
        <w:rPr>
          <w:rFonts w:ascii="Times New Roman" w:hAnsi="Times New Roman"/>
          <w:b/>
          <w:color w:val="000000"/>
          <w:lang w:val="ru-RU"/>
        </w:rPr>
        <w:t>ФИО педагога:</w:t>
      </w:r>
      <w:r w:rsidRPr="00230776">
        <w:rPr>
          <w:rFonts w:ascii="Times New Roman" w:hAnsi="Times New Roman"/>
          <w:lang w:val="ru-RU"/>
        </w:rPr>
        <w:t xml:space="preserve"> </w:t>
      </w:r>
      <w:proofErr w:type="spellStart"/>
      <w:r>
        <w:rPr>
          <w:rFonts w:ascii="Times New Roman" w:hAnsi="Times New Roman"/>
          <w:lang w:val="ru-RU"/>
        </w:rPr>
        <w:t>Павловец</w:t>
      </w:r>
      <w:proofErr w:type="spellEnd"/>
      <w:r>
        <w:rPr>
          <w:rFonts w:ascii="Times New Roman" w:hAnsi="Times New Roman"/>
          <w:lang w:val="ru-RU"/>
        </w:rPr>
        <w:t xml:space="preserve"> Оксана Леонидовна</w:t>
      </w:r>
    </w:p>
    <w:p w:rsidR="005D4845" w:rsidRDefault="005D4845" w:rsidP="00B579BC">
      <w:pPr>
        <w:jc w:val="center"/>
        <w:rPr>
          <w:rFonts w:ascii="Times New Roman" w:hAnsi="Times New Roman"/>
          <w:color w:val="000000"/>
          <w:lang w:val="ru-RU"/>
        </w:rPr>
      </w:pPr>
      <w:r w:rsidRPr="00230776">
        <w:rPr>
          <w:rFonts w:ascii="Times New Roman" w:hAnsi="Times New Roman"/>
          <w:b/>
          <w:color w:val="000000"/>
          <w:lang w:val="ru-RU"/>
        </w:rPr>
        <w:t xml:space="preserve">Программа: </w:t>
      </w:r>
      <w:r>
        <w:rPr>
          <w:rFonts w:ascii="Times New Roman" w:hAnsi="Times New Roman"/>
          <w:color w:val="000000"/>
          <w:lang w:val="ru-RU"/>
        </w:rPr>
        <w:t>Шахматы</w:t>
      </w:r>
    </w:p>
    <w:p w:rsidR="00B579BC" w:rsidRPr="00230776" w:rsidRDefault="00B579BC" w:rsidP="00B579BC">
      <w:pPr>
        <w:jc w:val="center"/>
        <w:rPr>
          <w:rFonts w:ascii="Times New Roman" w:hAnsi="Times New Roman"/>
          <w:color w:val="000000"/>
          <w:lang w:val="ru-RU"/>
        </w:rPr>
      </w:pPr>
    </w:p>
    <w:p w:rsidR="005D4845" w:rsidRPr="00230776" w:rsidRDefault="005D4845" w:rsidP="00B54381">
      <w:pPr>
        <w:rPr>
          <w:rFonts w:ascii="Times New Roman" w:hAnsi="Times New Roman"/>
          <w:color w:val="000000"/>
          <w:lang w:val="ru-RU"/>
        </w:rPr>
      </w:pPr>
      <w:r w:rsidRPr="00230776">
        <w:rPr>
          <w:rFonts w:ascii="Times New Roman" w:hAnsi="Times New Roman"/>
          <w:b/>
          <w:color w:val="000000"/>
          <w:lang w:val="ru-RU"/>
        </w:rPr>
        <w:t xml:space="preserve">Объединение: </w:t>
      </w:r>
      <w:r>
        <w:rPr>
          <w:rFonts w:ascii="Times New Roman" w:hAnsi="Times New Roman"/>
          <w:color w:val="000000"/>
          <w:lang w:val="ru-RU"/>
        </w:rPr>
        <w:t>1 АН, 1 БН</w:t>
      </w:r>
    </w:p>
    <w:p w:rsidR="005D4845" w:rsidRDefault="005D4845" w:rsidP="00B54381">
      <w:pPr>
        <w:jc w:val="both"/>
        <w:rPr>
          <w:rFonts w:ascii="Times New Roman" w:hAnsi="Times New Roman"/>
          <w:color w:val="000000"/>
          <w:lang w:val="ru-RU"/>
        </w:rPr>
      </w:pPr>
      <w:r w:rsidRPr="00230776">
        <w:rPr>
          <w:rFonts w:ascii="Times New Roman" w:hAnsi="Times New Roman"/>
          <w:b/>
          <w:color w:val="000000"/>
          <w:lang w:val="ru-RU"/>
        </w:rPr>
        <w:t xml:space="preserve">Дата занятия по рабочей </w:t>
      </w:r>
      <w:r>
        <w:rPr>
          <w:rFonts w:ascii="Times New Roman" w:hAnsi="Times New Roman"/>
          <w:b/>
          <w:color w:val="000000"/>
          <w:lang w:val="ru-RU"/>
        </w:rPr>
        <w:t xml:space="preserve">программе: </w:t>
      </w:r>
      <w:r>
        <w:rPr>
          <w:rFonts w:ascii="Times New Roman" w:hAnsi="Times New Roman"/>
          <w:color w:val="000000"/>
          <w:lang w:val="ru-RU"/>
        </w:rPr>
        <w:t xml:space="preserve">1 АН, 1 БН – </w:t>
      </w:r>
      <w:r w:rsidRPr="00070FA9">
        <w:rPr>
          <w:rFonts w:ascii="Times New Roman" w:hAnsi="Times New Roman"/>
          <w:color w:val="000000"/>
          <w:lang w:val="ru-RU"/>
        </w:rPr>
        <w:t>31</w:t>
      </w:r>
      <w:r>
        <w:rPr>
          <w:rFonts w:ascii="Times New Roman" w:hAnsi="Times New Roman"/>
          <w:color w:val="000000"/>
          <w:lang w:val="ru-RU"/>
        </w:rPr>
        <w:t>.01.19г.</w:t>
      </w:r>
    </w:p>
    <w:p w:rsidR="005D4845" w:rsidRDefault="005D4845" w:rsidP="00B54381">
      <w:pPr>
        <w:spacing w:line="360" w:lineRule="auto"/>
        <w:rPr>
          <w:rFonts w:ascii="Times New Roman" w:hAnsi="Times New Roman"/>
          <w:color w:val="000000"/>
          <w:lang w:val="ru-RU"/>
        </w:rPr>
      </w:pPr>
      <w:r w:rsidRPr="000167DB">
        <w:rPr>
          <w:rFonts w:ascii="Times New Roman" w:hAnsi="Times New Roman"/>
          <w:b/>
          <w:color w:val="000000"/>
          <w:lang w:val="ru-RU"/>
        </w:rPr>
        <w:t xml:space="preserve">Тема занятия: </w:t>
      </w:r>
      <w:r w:rsidRPr="000167DB">
        <w:rPr>
          <w:rFonts w:ascii="Times New Roman" w:hAnsi="Times New Roman"/>
          <w:color w:val="000000"/>
          <w:lang w:val="ru-RU"/>
        </w:rPr>
        <w:t>Понятие пат в шахматах.</w:t>
      </w:r>
      <w:r>
        <w:rPr>
          <w:rFonts w:ascii="Times New Roman" w:hAnsi="Times New Roman"/>
          <w:color w:val="000000"/>
          <w:lang w:val="ru-RU"/>
        </w:rPr>
        <w:t xml:space="preserve"> Примеры на пат.</w:t>
      </w:r>
    </w:p>
    <w:p w:rsidR="005D4845" w:rsidRPr="008834D6" w:rsidRDefault="005D4845" w:rsidP="008834D6">
      <w:pPr>
        <w:rPr>
          <w:rFonts w:ascii="Times New Roman" w:hAnsi="Times New Roman"/>
          <w:sz w:val="22"/>
          <w:szCs w:val="22"/>
          <w:lang w:val="ru-RU"/>
        </w:rPr>
      </w:pPr>
      <w:r w:rsidRPr="008834D6">
        <w:rPr>
          <w:rFonts w:ascii="Times New Roman" w:hAnsi="Times New Roman"/>
          <w:sz w:val="22"/>
          <w:szCs w:val="22"/>
          <w:lang w:val="ru-RU"/>
        </w:rPr>
        <w:t xml:space="preserve">Просмотреть </w:t>
      </w:r>
      <w:hyperlink r:id="rId8" w:history="1">
        <w:r w:rsidRPr="008834D6">
          <w:rPr>
            <w:rStyle w:val="a4"/>
            <w:rFonts w:ascii="Times New Roman" w:hAnsi="Times New Roman"/>
            <w:sz w:val="22"/>
            <w:szCs w:val="22"/>
            <w:lang w:val="ru-RU"/>
          </w:rPr>
          <w:t>сайт</w:t>
        </w:r>
      </w:hyperlink>
      <w:r w:rsidRPr="008834D6">
        <w:rPr>
          <w:rFonts w:ascii="Times New Roman" w:hAnsi="Times New Roman"/>
          <w:sz w:val="22"/>
          <w:szCs w:val="22"/>
          <w:lang w:val="ru-RU"/>
        </w:rPr>
        <w:t>. Изучить примеры на пат.</w:t>
      </w:r>
    </w:p>
    <w:p w:rsidR="005D4845" w:rsidRPr="008834D6" w:rsidRDefault="005D4845" w:rsidP="00B54381">
      <w:pPr>
        <w:spacing w:line="360" w:lineRule="auto"/>
        <w:rPr>
          <w:rFonts w:ascii="Times New Roman" w:hAnsi="Times New Roman"/>
          <w:color w:val="000000"/>
          <w:sz w:val="22"/>
          <w:szCs w:val="22"/>
          <w:lang w:val="ru-RU"/>
        </w:rPr>
      </w:pPr>
    </w:p>
    <w:p w:rsidR="005D4845" w:rsidRPr="008834D6" w:rsidRDefault="005D4845" w:rsidP="00902607">
      <w:pPr>
        <w:spacing w:after="150"/>
        <w:rPr>
          <w:rFonts w:ascii="Times New Roman" w:hAnsi="Times New Roman"/>
          <w:color w:val="000000"/>
          <w:sz w:val="22"/>
          <w:szCs w:val="22"/>
          <w:lang w:val="ru-RU" w:eastAsia="ru-RU"/>
        </w:rPr>
      </w:pPr>
      <w:r w:rsidRPr="008834D6">
        <w:rPr>
          <w:rFonts w:ascii="Times New Roman" w:hAnsi="Times New Roman"/>
          <w:b/>
          <w:color w:val="000000"/>
          <w:sz w:val="22"/>
          <w:szCs w:val="22"/>
          <w:lang w:val="ru-RU" w:eastAsia="ru-RU"/>
        </w:rPr>
        <w:t>Задание:</w:t>
      </w:r>
      <w:r w:rsidRPr="008834D6">
        <w:rPr>
          <w:rFonts w:ascii="Times New Roman" w:hAnsi="Times New Roman"/>
          <w:color w:val="000000"/>
          <w:sz w:val="22"/>
          <w:szCs w:val="22"/>
          <w:lang w:val="ru-RU" w:eastAsia="ru-RU"/>
        </w:rPr>
        <w:t xml:space="preserve"> Внимательно прочитать, запомнить. </w:t>
      </w:r>
    </w:p>
    <w:p w:rsidR="005D4845" w:rsidRPr="008834D6" w:rsidRDefault="005D4845" w:rsidP="00902607">
      <w:pPr>
        <w:spacing w:after="150"/>
        <w:rPr>
          <w:rFonts w:ascii="Times New Roman" w:hAnsi="Times New Roman"/>
          <w:color w:val="000000"/>
          <w:sz w:val="22"/>
          <w:szCs w:val="22"/>
          <w:lang w:val="ru-RU" w:eastAsia="ru-RU"/>
        </w:rPr>
      </w:pPr>
      <w:r w:rsidRPr="008834D6">
        <w:rPr>
          <w:rFonts w:ascii="Times New Roman" w:hAnsi="Times New Roman"/>
          <w:color w:val="000000"/>
          <w:sz w:val="22"/>
          <w:szCs w:val="22"/>
          <w:lang w:val="ru-RU" w:eastAsia="ru-RU"/>
        </w:rPr>
        <w:t>Определить какая из ситуаций приведет к пату.</w:t>
      </w:r>
    </w:p>
    <w:p w:rsidR="005D4845" w:rsidRDefault="00B579BC" w:rsidP="00902607">
      <w:pPr>
        <w:spacing w:after="150"/>
        <w:rPr>
          <w:rFonts w:ascii="Times New Roman" w:hAnsi="Times New Roman"/>
          <w:color w:val="000000"/>
          <w:lang w:val="ru-RU" w:eastAsia="ru-RU"/>
        </w:rPr>
      </w:pPr>
      <w:r w:rsidRPr="00CC24CC">
        <w:rPr>
          <w:rFonts w:ascii="Times New Roman" w:hAnsi="Times New Roman"/>
          <w:color w:val="000000"/>
          <w:lang w:val="ru-RU" w:eastAsia="ru-RU"/>
        </w:rPr>
        <w:pict>
          <v:shape id="_x0000_i1028" type="#_x0000_t75" style="width:192.75pt;height:192.75pt">
            <v:imagedata r:id="rId9" o:title=""/>
          </v:shape>
        </w:pict>
      </w:r>
    </w:p>
    <w:p w:rsidR="005D4845" w:rsidRDefault="005D4845" w:rsidP="00902607">
      <w:pPr>
        <w:spacing w:after="150"/>
        <w:rPr>
          <w:rFonts w:ascii="Times New Roman" w:hAnsi="Times New Roman"/>
          <w:color w:val="000000"/>
          <w:lang w:val="ru-RU" w:eastAsia="ru-RU"/>
        </w:rPr>
      </w:pPr>
    </w:p>
    <w:p w:rsidR="005D4845" w:rsidRPr="008834D6" w:rsidRDefault="00B579BC" w:rsidP="00902607">
      <w:pPr>
        <w:spacing w:after="150"/>
        <w:rPr>
          <w:rFonts w:ascii="Times New Roman" w:hAnsi="Times New Roman"/>
          <w:color w:val="000000"/>
          <w:lang w:val="ru-RU" w:eastAsia="ru-RU"/>
        </w:rPr>
      </w:pPr>
      <w:r w:rsidRPr="00CC24CC">
        <w:rPr>
          <w:rFonts w:ascii="Times New Roman" w:hAnsi="Times New Roman"/>
          <w:color w:val="000000"/>
          <w:lang w:val="ru-RU" w:eastAsia="ru-RU"/>
        </w:rPr>
        <w:lastRenderedPageBreak/>
        <w:pict>
          <v:shape id="_x0000_i1029" type="#_x0000_t75" style="width:192.75pt;height:192.75pt">
            <v:imagedata r:id="rId10" o:title=""/>
          </v:shape>
        </w:pict>
      </w:r>
      <w:r w:rsidR="005D4845" w:rsidRPr="008834D6">
        <w:rPr>
          <w:snapToGrid w:val="0"/>
          <w:color w:val="000000"/>
          <w:w w:val="0"/>
          <w:sz w:val="2"/>
          <w:u w:color="000000"/>
          <w:bdr w:val="none" w:sz="0" w:space="0" w:color="000000"/>
          <w:shd w:val="clear" w:color="000000" w:fill="000000"/>
        </w:rPr>
        <w:t xml:space="preserve"> </w:t>
      </w:r>
      <w:r w:rsidRPr="00CC24CC">
        <w:rPr>
          <w:rFonts w:ascii="Times New Roman" w:hAnsi="Times New Roman"/>
          <w:color w:val="000000"/>
          <w:lang w:val="ru-RU" w:eastAsia="ru-RU"/>
        </w:rPr>
        <w:pict>
          <v:shape id="_x0000_i1030" type="#_x0000_t75" style="width:192.75pt;height:192.75pt">
            <v:imagedata r:id="rId10" o:title=""/>
          </v:shape>
        </w:pict>
      </w:r>
      <w:r w:rsidR="005D4845" w:rsidRPr="008834D6">
        <w:rPr>
          <w:snapToGrid w:val="0"/>
          <w:color w:val="000000"/>
          <w:w w:val="0"/>
          <w:sz w:val="2"/>
          <w:u w:color="000000"/>
          <w:bdr w:val="none" w:sz="0" w:space="0" w:color="000000"/>
          <w:shd w:val="clear" w:color="000000" w:fill="000000"/>
        </w:rPr>
        <w:t xml:space="preserve"> </w:t>
      </w:r>
      <w:r w:rsidRPr="00CC24CC">
        <w:rPr>
          <w:rFonts w:ascii="Times New Roman" w:hAnsi="Times New Roman"/>
          <w:color w:val="000000"/>
          <w:lang w:val="ru-RU" w:eastAsia="ru-RU"/>
        </w:rPr>
        <w:pict>
          <v:shape id="_x0000_i1031" type="#_x0000_t75" style="width:192.75pt;height:192.75pt">
            <v:imagedata r:id="rId10" o:title=""/>
          </v:shape>
        </w:pict>
      </w:r>
      <w:r w:rsidR="005D4845" w:rsidRPr="008834D6">
        <w:rPr>
          <w:snapToGrid w:val="0"/>
          <w:color w:val="000000"/>
          <w:w w:val="0"/>
          <w:sz w:val="2"/>
          <w:u w:color="000000"/>
          <w:bdr w:val="none" w:sz="0" w:space="0" w:color="000000"/>
          <w:shd w:val="clear" w:color="000000" w:fill="000000"/>
        </w:rPr>
        <w:t xml:space="preserve"> </w:t>
      </w:r>
      <w:r w:rsidRPr="00CC24CC">
        <w:rPr>
          <w:rFonts w:ascii="Times New Roman" w:hAnsi="Times New Roman"/>
          <w:color w:val="000000"/>
          <w:lang w:val="ru-RU" w:eastAsia="ru-RU"/>
        </w:rPr>
        <w:pict>
          <v:shape id="_x0000_i1032" type="#_x0000_t75" style="width:192.75pt;height:192.75pt">
            <v:imagedata r:id="rId10" o:title=""/>
          </v:shape>
        </w:pict>
      </w:r>
    </w:p>
    <w:p w:rsidR="00B579BC" w:rsidRDefault="00B579BC" w:rsidP="00B579BC">
      <w:pPr>
        <w:jc w:val="center"/>
        <w:rPr>
          <w:rFonts w:ascii="Times New Roman" w:hAnsi="Times New Roman"/>
          <w:b/>
          <w:color w:val="000000"/>
          <w:lang w:val="ru-RU"/>
        </w:rPr>
      </w:pPr>
    </w:p>
    <w:p w:rsidR="00B579BC" w:rsidRDefault="00B579BC" w:rsidP="00B579BC">
      <w:pPr>
        <w:jc w:val="center"/>
        <w:rPr>
          <w:rFonts w:ascii="Times New Roman" w:hAnsi="Times New Roman"/>
          <w:b/>
          <w:color w:val="000000"/>
          <w:lang w:val="ru-RU"/>
        </w:rPr>
      </w:pPr>
    </w:p>
    <w:p w:rsidR="005D4845" w:rsidRPr="000927EB" w:rsidRDefault="005D4845" w:rsidP="00B579BC">
      <w:pPr>
        <w:jc w:val="center"/>
        <w:rPr>
          <w:rFonts w:ascii="Times New Roman" w:hAnsi="Times New Roman"/>
          <w:b/>
          <w:color w:val="000000"/>
          <w:lang w:val="ru-RU"/>
        </w:rPr>
      </w:pPr>
      <w:r>
        <w:rPr>
          <w:rFonts w:ascii="Times New Roman" w:hAnsi="Times New Roman"/>
          <w:b/>
          <w:color w:val="000000"/>
          <w:lang w:val="ru-RU"/>
        </w:rPr>
        <w:t>3</w:t>
      </w:r>
      <w:r w:rsidRPr="008012F6">
        <w:rPr>
          <w:rFonts w:ascii="Times New Roman" w:hAnsi="Times New Roman"/>
          <w:b/>
          <w:color w:val="000000"/>
          <w:lang w:val="ru-RU"/>
        </w:rPr>
        <w:t xml:space="preserve"> </w:t>
      </w:r>
      <w:r>
        <w:rPr>
          <w:rFonts w:ascii="Times New Roman" w:hAnsi="Times New Roman"/>
          <w:b/>
          <w:color w:val="000000"/>
          <w:lang w:val="ru-RU"/>
        </w:rPr>
        <w:t>занятие</w:t>
      </w:r>
    </w:p>
    <w:p w:rsidR="005D4845" w:rsidRPr="00230776" w:rsidRDefault="005D4845" w:rsidP="00B579BC">
      <w:pPr>
        <w:jc w:val="center"/>
        <w:rPr>
          <w:rFonts w:ascii="Times New Roman" w:hAnsi="Times New Roman"/>
          <w:b/>
          <w:color w:val="000000"/>
          <w:lang w:val="ru-RU"/>
        </w:rPr>
      </w:pPr>
      <w:r w:rsidRPr="00230776">
        <w:rPr>
          <w:rFonts w:ascii="Times New Roman" w:hAnsi="Times New Roman"/>
          <w:b/>
          <w:color w:val="000000"/>
          <w:lang w:val="ru-RU"/>
        </w:rPr>
        <w:t>ФИО педагога:</w:t>
      </w:r>
      <w:r w:rsidRPr="00230776">
        <w:rPr>
          <w:rFonts w:ascii="Times New Roman" w:hAnsi="Times New Roman"/>
          <w:lang w:val="ru-RU"/>
        </w:rPr>
        <w:t xml:space="preserve"> </w:t>
      </w:r>
      <w:proofErr w:type="spellStart"/>
      <w:r>
        <w:rPr>
          <w:rFonts w:ascii="Times New Roman" w:hAnsi="Times New Roman"/>
          <w:lang w:val="ru-RU"/>
        </w:rPr>
        <w:t>Павловец</w:t>
      </w:r>
      <w:proofErr w:type="spellEnd"/>
      <w:r>
        <w:rPr>
          <w:rFonts w:ascii="Times New Roman" w:hAnsi="Times New Roman"/>
          <w:lang w:val="ru-RU"/>
        </w:rPr>
        <w:t xml:space="preserve"> Оксана Леонидовна</w:t>
      </w:r>
    </w:p>
    <w:p w:rsidR="005D4845" w:rsidRDefault="005D4845" w:rsidP="00B579BC">
      <w:pPr>
        <w:jc w:val="center"/>
        <w:rPr>
          <w:rFonts w:ascii="Times New Roman" w:hAnsi="Times New Roman"/>
          <w:color w:val="000000"/>
          <w:lang w:val="ru-RU"/>
        </w:rPr>
      </w:pPr>
      <w:r w:rsidRPr="00230776">
        <w:rPr>
          <w:rFonts w:ascii="Times New Roman" w:hAnsi="Times New Roman"/>
          <w:b/>
          <w:color w:val="000000"/>
          <w:lang w:val="ru-RU"/>
        </w:rPr>
        <w:t xml:space="preserve">Программа: </w:t>
      </w:r>
      <w:r>
        <w:rPr>
          <w:rFonts w:ascii="Times New Roman" w:hAnsi="Times New Roman"/>
          <w:color w:val="000000"/>
          <w:lang w:val="ru-RU"/>
        </w:rPr>
        <w:t>Шахматы</w:t>
      </w:r>
    </w:p>
    <w:p w:rsidR="00B579BC" w:rsidRDefault="00B579BC" w:rsidP="00B579BC">
      <w:pPr>
        <w:jc w:val="center"/>
        <w:rPr>
          <w:rFonts w:ascii="Times New Roman" w:hAnsi="Times New Roman"/>
          <w:color w:val="000000"/>
          <w:lang w:val="ru-RU"/>
        </w:rPr>
      </w:pPr>
    </w:p>
    <w:p w:rsidR="00B579BC" w:rsidRPr="00230776" w:rsidRDefault="00B579BC" w:rsidP="00B579BC">
      <w:pPr>
        <w:jc w:val="center"/>
        <w:rPr>
          <w:rFonts w:ascii="Times New Roman" w:hAnsi="Times New Roman"/>
          <w:color w:val="000000"/>
          <w:lang w:val="ru-RU"/>
        </w:rPr>
      </w:pPr>
    </w:p>
    <w:p w:rsidR="005D4845" w:rsidRPr="00230776" w:rsidRDefault="005D4845" w:rsidP="00EC7B82">
      <w:pPr>
        <w:rPr>
          <w:rFonts w:ascii="Times New Roman" w:hAnsi="Times New Roman"/>
          <w:color w:val="000000"/>
          <w:lang w:val="ru-RU"/>
        </w:rPr>
      </w:pPr>
      <w:r w:rsidRPr="00230776">
        <w:rPr>
          <w:rFonts w:ascii="Times New Roman" w:hAnsi="Times New Roman"/>
          <w:b/>
          <w:color w:val="000000"/>
          <w:lang w:val="ru-RU"/>
        </w:rPr>
        <w:t xml:space="preserve">Объединение: </w:t>
      </w:r>
      <w:r>
        <w:rPr>
          <w:rFonts w:ascii="Times New Roman" w:hAnsi="Times New Roman"/>
          <w:color w:val="000000"/>
          <w:lang w:val="ru-RU"/>
        </w:rPr>
        <w:t>1 АН, 1 БН</w:t>
      </w:r>
    </w:p>
    <w:p w:rsidR="005D4845" w:rsidRDefault="005D4845" w:rsidP="00EC7B82">
      <w:pPr>
        <w:jc w:val="both"/>
        <w:rPr>
          <w:rFonts w:ascii="Times New Roman" w:hAnsi="Times New Roman"/>
          <w:color w:val="000000"/>
          <w:lang w:val="ru-RU"/>
        </w:rPr>
      </w:pPr>
      <w:r w:rsidRPr="00230776">
        <w:rPr>
          <w:rFonts w:ascii="Times New Roman" w:hAnsi="Times New Roman"/>
          <w:b/>
          <w:color w:val="000000"/>
          <w:lang w:val="ru-RU"/>
        </w:rPr>
        <w:t xml:space="preserve">Дата занятия по рабочей </w:t>
      </w:r>
      <w:r>
        <w:rPr>
          <w:rFonts w:ascii="Times New Roman" w:hAnsi="Times New Roman"/>
          <w:b/>
          <w:color w:val="000000"/>
          <w:lang w:val="ru-RU"/>
        </w:rPr>
        <w:t xml:space="preserve">программе: </w:t>
      </w:r>
      <w:r>
        <w:rPr>
          <w:rFonts w:ascii="Times New Roman" w:hAnsi="Times New Roman"/>
          <w:color w:val="000000"/>
          <w:lang w:val="ru-RU"/>
        </w:rPr>
        <w:t xml:space="preserve">1 АН, 1 БН – </w:t>
      </w:r>
      <w:r w:rsidRPr="00070FA9">
        <w:rPr>
          <w:rFonts w:ascii="Times New Roman" w:hAnsi="Times New Roman"/>
          <w:color w:val="000000"/>
          <w:lang w:val="ru-RU"/>
        </w:rPr>
        <w:t>04</w:t>
      </w:r>
      <w:r>
        <w:rPr>
          <w:rFonts w:ascii="Times New Roman" w:hAnsi="Times New Roman"/>
          <w:color w:val="000000"/>
          <w:lang w:val="ru-RU"/>
        </w:rPr>
        <w:t>.0</w:t>
      </w:r>
      <w:r w:rsidRPr="00070FA9">
        <w:rPr>
          <w:rFonts w:ascii="Times New Roman" w:hAnsi="Times New Roman"/>
          <w:color w:val="000000"/>
          <w:lang w:val="ru-RU"/>
        </w:rPr>
        <w:t>2</w:t>
      </w:r>
      <w:r>
        <w:rPr>
          <w:rFonts w:ascii="Times New Roman" w:hAnsi="Times New Roman"/>
          <w:color w:val="000000"/>
          <w:lang w:val="ru-RU"/>
        </w:rPr>
        <w:t>.19г.</w:t>
      </w:r>
    </w:p>
    <w:p w:rsidR="005D4845" w:rsidRPr="000167DB" w:rsidRDefault="005D4845" w:rsidP="00EC7B82">
      <w:pPr>
        <w:spacing w:line="360" w:lineRule="auto"/>
        <w:rPr>
          <w:rFonts w:ascii="Times New Roman" w:hAnsi="Times New Roman"/>
          <w:color w:val="000000"/>
          <w:lang w:val="ru-RU"/>
        </w:rPr>
      </w:pPr>
      <w:r w:rsidRPr="000167DB">
        <w:rPr>
          <w:rFonts w:ascii="Times New Roman" w:hAnsi="Times New Roman"/>
          <w:b/>
          <w:color w:val="000000"/>
          <w:lang w:val="ru-RU"/>
        </w:rPr>
        <w:t xml:space="preserve">Тема занятия: </w:t>
      </w:r>
      <w:r w:rsidRPr="001D2391">
        <w:rPr>
          <w:rFonts w:ascii="Times New Roman" w:hAnsi="Times New Roman"/>
          <w:color w:val="000000"/>
          <w:lang w:val="ru-RU"/>
        </w:rPr>
        <w:t>Тактика игры. Понятие о тактике и комбинации.</w:t>
      </w:r>
    </w:p>
    <w:p w:rsidR="005D4845" w:rsidRPr="00070FA9" w:rsidRDefault="005D4845" w:rsidP="00D63BAB">
      <w:pPr>
        <w:spacing w:after="150"/>
        <w:rPr>
          <w:rFonts w:ascii="Times New Roman" w:hAnsi="Times New Roman"/>
          <w:color w:val="000000"/>
          <w:sz w:val="22"/>
          <w:szCs w:val="22"/>
          <w:lang w:val="ru-RU" w:eastAsia="ru-RU"/>
        </w:rPr>
      </w:pPr>
      <w:r w:rsidRPr="00070FA9">
        <w:rPr>
          <w:rFonts w:ascii="Times New Roman" w:hAnsi="Times New Roman"/>
          <w:b/>
          <w:bCs/>
          <w:color w:val="000000"/>
          <w:sz w:val="22"/>
          <w:szCs w:val="22"/>
          <w:shd w:val="clear" w:color="auto" w:fill="EFF2F7"/>
          <w:lang w:val="ru-RU"/>
        </w:rPr>
        <w:t>Шахматная тактика</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совокупность приёмов и способов выполнения отдельных шахматных операций, входящих в стратегический план и его завершающих.</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Роль тактики в шахматной игре исключительно велика: грубая ошибка или тактический просчёт могут повлечь за собой немедленный проигрыш партии. При вступлении сил соперников в непосредственный контакт, когда фигуры сторон нападают или угрожают напасть друг на друга, на доске возникает тактическая ситуация. В тактических операциях фигуры взаимодействуют друг с другом, при этом большую роль играет согласованное действие фигур одной стороны против другой.</w:t>
      </w:r>
      <w:r w:rsidRPr="00070FA9">
        <w:rPr>
          <w:rFonts w:ascii="Times New Roman" w:hAnsi="Times New Roman"/>
          <w:color w:val="000000"/>
          <w:sz w:val="22"/>
          <w:szCs w:val="22"/>
          <w:lang w:val="ru-RU"/>
        </w:rPr>
        <w:br/>
      </w:r>
      <w:r w:rsidRPr="00070FA9">
        <w:rPr>
          <w:rFonts w:ascii="Times New Roman" w:hAnsi="Times New Roman"/>
          <w:color w:val="000000"/>
          <w:sz w:val="22"/>
          <w:szCs w:val="22"/>
          <w:lang w:val="ru-RU"/>
        </w:rPr>
        <w:br/>
      </w:r>
      <w:r w:rsidRPr="00070FA9">
        <w:rPr>
          <w:rFonts w:ascii="Times New Roman" w:hAnsi="Times New Roman"/>
          <w:iCs/>
          <w:color w:val="000000"/>
          <w:sz w:val="22"/>
          <w:szCs w:val="22"/>
          <w:shd w:val="clear" w:color="auto" w:fill="EFF2F7"/>
          <w:lang w:val="ru-RU"/>
        </w:rPr>
        <w:t>В любой тактической операции можно выделить 3 компонента:</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 объект атаки;</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 средства атаки;</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 средства защиты.</w:t>
      </w:r>
      <w:r w:rsidRPr="00070FA9">
        <w:rPr>
          <w:rFonts w:ascii="Times New Roman" w:hAnsi="Times New Roman"/>
          <w:color w:val="000000"/>
          <w:sz w:val="22"/>
          <w:szCs w:val="22"/>
          <w:lang w:val="ru-RU"/>
        </w:rPr>
        <w:br/>
      </w:r>
      <w:r w:rsidRPr="00070FA9">
        <w:rPr>
          <w:rFonts w:ascii="Times New Roman" w:hAnsi="Times New Roman"/>
          <w:iCs/>
          <w:color w:val="000000"/>
          <w:sz w:val="22"/>
          <w:szCs w:val="22"/>
          <w:shd w:val="clear" w:color="auto" w:fill="EFF2F7"/>
          <w:lang w:val="ru-RU"/>
        </w:rPr>
        <w:t>Объектами атаки</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могут быть не только короли, но и любые другие фигуры или пешки. Иногда объектом атаки может стать группа полей или одно поле в расположении сил соперника.</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К элементарным средствам атаки относят угрозы нападения, нападения, ограничения, но эффективными средствами атаки являются двойное и комбинированное нападение.</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 xml:space="preserve">Среди элементарных средств защиты — уход атакованной фигурой, её поддержка другой </w:t>
      </w:r>
      <w:r w:rsidRPr="00070FA9">
        <w:rPr>
          <w:rFonts w:ascii="Times New Roman" w:hAnsi="Times New Roman"/>
          <w:color w:val="000000"/>
          <w:sz w:val="22"/>
          <w:szCs w:val="22"/>
          <w:shd w:val="clear" w:color="auto" w:fill="EFF2F7"/>
          <w:lang w:val="ru-RU"/>
        </w:rPr>
        <w:lastRenderedPageBreak/>
        <w:t>фигурой, перекрытие действия атакующей фигуры, ответное нападение. При защите редко удаётся нанести ответное двойное или комбинированное нападение.</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Комбинация</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важнейший элемент тактики шахматной игры, который нередко связан с жертвой, что делает его особенно привлекательной с эстетической точки зрения.</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color w:val="000000"/>
          <w:sz w:val="22"/>
          <w:szCs w:val="22"/>
          <w:lang w:val="ru-RU"/>
        </w:rPr>
        <w:br/>
      </w:r>
      <w:r w:rsidRPr="00070FA9">
        <w:rPr>
          <w:rFonts w:ascii="Times New Roman" w:hAnsi="Times New Roman"/>
          <w:b/>
          <w:color w:val="000000"/>
          <w:sz w:val="22"/>
          <w:szCs w:val="22"/>
          <w:lang w:val="ru-RU" w:eastAsia="ru-RU"/>
        </w:rPr>
        <w:t>Задание:</w:t>
      </w:r>
      <w:r w:rsidRPr="00070FA9">
        <w:rPr>
          <w:rFonts w:ascii="Times New Roman" w:hAnsi="Times New Roman"/>
          <w:color w:val="000000"/>
          <w:sz w:val="22"/>
          <w:szCs w:val="22"/>
          <w:lang w:val="ru-RU" w:eastAsia="ru-RU"/>
        </w:rPr>
        <w:t xml:space="preserve"> Внимательно прочитать, запомнить.</w:t>
      </w:r>
    </w:p>
    <w:p w:rsidR="005D4845" w:rsidRPr="00070FA9" w:rsidRDefault="005D4845" w:rsidP="00D63BAB">
      <w:pPr>
        <w:spacing w:after="150"/>
        <w:rPr>
          <w:rFonts w:ascii="Times New Roman" w:hAnsi="Times New Roman"/>
          <w:color w:val="000000"/>
          <w:sz w:val="22"/>
          <w:szCs w:val="22"/>
          <w:lang w:val="ru-RU"/>
        </w:rPr>
      </w:pPr>
    </w:p>
    <w:p w:rsidR="005D4845" w:rsidRPr="00070FA9" w:rsidRDefault="005D4845" w:rsidP="00B579BC">
      <w:pPr>
        <w:jc w:val="center"/>
        <w:rPr>
          <w:rFonts w:ascii="Times New Roman" w:hAnsi="Times New Roman"/>
          <w:b/>
          <w:color w:val="000000"/>
          <w:sz w:val="22"/>
          <w:szCs w:val="22"/>
          <w:lang w:val="ru-RU"/>
        </w:rPr>
      </w:pPr>
      <w:r w:rsidRPr="00070FA9">
        <w:rPr>
          <w:rFonts w:ascii="Times New Roman" w:hAnsi="Times New Roman"/>
          <w:b/>
          <w:color w:val="000000"/>
          <w:sz w:val="22"/>
          <w:szCs w:val="22"/>
          <w:lang w:val="ru-RU"/>
        </w:rPr>
        <w:t>4 занятие</w:t>
      </w:r>
    </w:p>
    <w:p w:rsidR="005D4845" w:rsidRPr="00070FA9" w:rsidRDefault="005D4845" w:rsidP="00B579BC">
      <w:pPr>
        <w:jc w:val="center"/>
        <w:rPr>
          <w:rFonts w:ascii="Times New Roman" w:hAnsi="Times New Roman"/>
          <w:b/>
          <w:color w:val="000000"/>
          <w:sz w:val="22"/>
          <w:szCs w:val="22"/>
          <w:lang w:val="ru-RU"/>
        </w:rPr>
      </w:pPr>
      <w:r w:rsidRPr="00070FA9">
        <w:rPr>
          <w:rFonts w:ascii="Times New Roman" w:hAnsi="Times New Roman"/>
          <w:b/>
          <w:color w:val="000000"/>
          <w:sz w:val="22"/>
          <w:szCs w:val="22"/>
          <w:lang w:val="ru-RU"/>
        </w:rPr>
        <w:t>ФИО педагога:</w:t>
      </w:r>
      <w:r w:rsidRPr="00070FA9">
        <w:rPr>
          <w:rFonts w:ascii="Times New Roman" w:hAnsi="Times New Roman"/>
          <w:sz w:val="22"/>
          <w:szCs w:val="22"/>
          <w:lang w:val="ru-RU"/>
        </w:rPr>
        <w:t xml:space="preserve"> </w:t>
      </w:r>
      <w:proofErr w:type="spellStart"/>
      <w:r w:rsidRPr="00070FA9">
        <w:rPr>
          <w:rFonts w:ascii="Times New Roman" w:hAnsi="Times New Roman"/>
          <w:sz w:val="22"/>
          <w:szCs w:val="22"/>
          <w:lang w:val="ru-RU"/>
        </w:rPr>
        <w:t>Павловец</w:t>
      </w:r>
      <w:proofErr w:type="spellEnd"/>
      <w:r w:rsidRPr="00070FA9">
        <w:rPr>
          <w:rFonts w:ascii="Times New Roman" w:hAnsi="Times New Roman"/>
          <w:sz w:val="22"/>
          <w:szCs w:val="22"/>
          <w:lang w:val="ru-RU"/>
        </w:rPr>
        <w:t xml:space="preserve"> Оксана Леонидовна</w:t>
      </w:r>
    </w:p>
    <w:p w:rsidR="005D4845" w:rsidRDefault="005D4845" w:rsidP="00B579BC">
      <w:pPr>
        <w:jc w:val="center"/>
        <w:rPr>
          <w:rFonts w:ascii="Times New Roman" w:hAnsi="Times New Roman"/>
          <w:color w:val="000000"/>
          <w:sz w:val="22"/>
          <w:szCs w:val="22"/>
          <w:lang w:val="ru-RU"/>
        </w:rPr>
      </w:pPr>
      <w:r w:rsidRPr="00070FA9">
        <w:rPr>
          <w:rFonts w:ascii="Times New Roman" w:hAnsi="Times New Roman"/>
          <w:b/>
          <w:color w:val="000000"/>
          <w:sz w:val="22"/>
          <w:szCs w:val="22"/>
          <w:lang w:val="ru-RU"/>
        </w:rPr>
        <w:t xml:space="preserve">Программа: </w:t>
      </w:r>
      <w:r w:rsidRPr="00070FA9">
        <w:rPr>
          <w:rFonts w:ascii="Times New Roman" w:hAnsi="Times New Roman"/>
          <w:color w:val="000000"/>
          <w:sz w:val="22"/>
          <w:szCs w:val="22"/>
          <w:lang w:val="ru-RU"/>
        </w:rPr>
        <w:t>Шахматы</w:t>
      </w:r>
    </w:p>
    <w:p w:rsidR="00B579BC" w:rsidRPr="00070FA9" w:rsidRDefault="00B579BC" w:rsidP="00B579BC">
      <w:pPr>
        <w:jc w:val="center"/>
        <w:rPr>
          <w:rFonts w:ascii="Times New Roman" w:hAnsi="Times New Roman"/>
          <w:color w:val="000000"/>
          <w:sz w:val="22"/>
          <w:szCs w:val="22"/>
          <w:lang w:val="ru-RU"/>
        </w:rPr>
      </w:pPr>
    </w:p>
    <w:p w:rsidR="005D4845" w:rsidRPr="00070FA9" w:rsidRDefault="005D4845" w:rsidP="001D2391">
      <w:pPr>
        <w:rPr>
          <w:rFonts w:ascii="Times New Roman" w:hAnsi="Times New Roman"/>
          <w:color w:val="000000"/>
          <w:sz w:val="22"/>
          <w:szCs w:val="22"/>
          <w:lang w:val="ru-RU"/>
        </w:rPr>
      </w:pPr>
      <w:r w:rsidRPr="00070FA9">
        <w:rPr>
          <w:rFonts w:ascii="Times New Roman" w:hAnsi="Times New Roman"/>
          <w:b/>
          <w:color w:val="000000"/>
          <w:sz w:val="22"/>
          <w:szCs w:val="22"/>
          <w:lang w:val="ru-RU"/>
        </w:rPr>
        <w:t xml:space="preserve">Объединение: </w:t>
      </w:r>
      <w:r w:rsidRPr="00070FA9">
        <w:rPr>
          <w:rFonts w:ascii="Times New Roman" w:hAnsi="Times New Roman"/>
          <w:color w:val="000000"/>
          <w:sz w:val="22"/>
          <w:szCs w:val="22"/>
          <w:lang w:val="ru-RU"/>
        </w:rPr>
        <w:t>1 АН, 1 БН</w:t>
      </w:r>
    </w:p>
    <w:p w:rsidR="005D4845" w:rsidRPr="00070FA9" w:rsidRDefault="005D4845" w:rsidP="001D2391">
      <w:pPr>
        <w:jc w:val="both"/>
        <w:rPr>
          <w:rFonts w:ascii="Times New Roman" w:hAnsi="Times New Roman"/>
          <w:color w:val="000000"/>
          <w:sz w:val="22"/>
          <w:szCs w:val="22"/>
          <w:lang w:val="ru-RU"/>
        </w:rPr>
      </w:pPr>
      <w:r w:rsidRPr="00070FA9">
        <w:rPr>
          <w:rFonts w:ascii="Times New Roman" w:hAnsi="Times New Roman"/>
          <w:b/>
          <w:color w:val="000000"/>
          <w:sz w:val="22"/>
          <w:szCs w:val="22"/>
          <w:lang w:val="ru-RU"/>
        </w:rPr>
        <w:t xml:space="preserve">Дата занятия по рабочей программе: </w:t>
      </w:r>
      <w:r w:rsidRPr="00070FA9">
        <w:rPr>
          <w:rFonts w:ascii="Times New Roman" w:hAnsi="Times New Roman"/>
          <w:color w:val="000000"/>
          <w:sz w:val="22"/>
          <w:szCs w:val="22"/>
          <w:lang w:val="ru-RU"/>
        </w:rPr>
        <w:t>1 АН, 1 БН – 06.02.19г.</w:t>
      </w:r>
    </w:p>
    <w:p w:rsidR="005D4845" w:rsidRDefault="005D4845" w:rsidP="005E3FCE">
      <w:pPr>
        <w:spacing w:line="360" w:lineRule="auto"/>
        <w:rPr>
          <w:rFonts w:ascii="Times New Roman" w:hAnsi="Times New Roman"/>
          <w:color w:val="000000"/>
          <w:sz w:val="22"/>
          <w:szCs w:val="22"/>
          <w:lang w:val="ru-RU"/>
        </w:rPr>
      </w:pPr>
      <w:r w:rsidRPr="00070FA9">
        <w:rPr>
          <w:rFonts w:ascii="Times New Roman" w:hAnsi="Times New Roman"/>
          <w:b/>
          <w:color w:val="000000"/>
          <w:sz w:val="22"/>
          <w:szCs w:val="22"/>
          <w:lang w:val="ru-RU"/>
        </w:rPr>
        <w:t xml:space="preserve">Тема занятия: </w:t>
      </w:r>
      <w:r w:rsidRPr="00070FA9">
        <w:rPr>
          <w:rFonts w:ascii="Times New Roman" w:hAnsi="Times New Roman"/>
          <w:color w:val="000000"/>
          <w:sz w:val="22"/>
          <w:szCs w:val="22"/>
          <w:lang w:val="ru-RU"/>
        </w:rPr>
        <w:t>Основные тактические приемы.</w:t>
      </w:r>
    </w:p>
    <w:p w:rsidR="005D4845" w:rsidRDefault="005D4845" w:rsidP="005E3FCE">
      <w:pPr>
        <w:spacing w:line="360" w:lineRule="auto"/>
        <w:rPr>
          <w:rStyle w:val="apple-converted-space"/>
          <w:rFonts w:ascii="Times New Roman" w:hAnsi="Times New Roman"/>
          <w:color w:val="000000"/>
          <w:sz w:val="22"/>
          <w:szCs w:val="22"/>
          <w:shd w:val="clear" w:color="auto" w:fill="EFF2F7"/>
          <w:lang w:val="ru-RU"/>
        </w:rPr>
      </w:pPr>
      <w:r w:rsidRPr="00070FA9">
        <w:rPr>
          <w:rFonts w:ascii="Times New Roman" w:hAnsi="Times New Roman"/>
          <w:color w:val="000000"/>
          <w:sz w:val="22"/>
          <w:szCs w:val="22"/>
          <w:lang w:val="ru-RU"/>
        </w:rPr>
        <w:t>Основные тактические приемы:</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Подрыв центра</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стратегический приём в шахматной партии, применяемый с целью ослабления или разрушения неприятельского центра, одно из наиболее эффективных средств современных дебютных стратегии. Встречается во всех стадиях шахматной партии.</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Цугцванг</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w:t>
      </w:r>
      <w:proofErr w:type="gramStart"/>
      <w:r w:rsidRPr="00070FA9">
        <w:rPr>
          <w:rFonts w:ascii="Times New Roman" w:hAnsi="Times New Roman"/>
          <w:color w:val="000000"/>
          <w:sz w:val="22"/>
          <w:szCs w:val="22"/>
          <w:shd w:val="clear" w:color="auto" w:fill="EFF2F7"/>
          <w:lang w:val="ru-RU"/>
        </w:rPr>
        <w:t>нем</w:t>
      </w:r>
      <w:proofErr w:type="gramEnd"/>
      <w:r w:rsidRPr="00070FA9">
        <w:rPr>
          <w:rFonts w:ascii="Times New Roman" w:hAnsi="Times New Roman"/>
          <w:color w:val="000000"/>
          <w:sz w:val="22"/>
          <w:szCs w:val="22"/>
          <w:shd w:val="clear" w:color="auto" w:fill="EFF2F7"/>
          <w:lang w:val="ru-RU"/>
        </w:rPr>
        <w:t xml:space="preserve">. </w:t>
      </w:r>
      <w:proofErr w:type="spellStart"/>
      <w:r w:rsidRPr="00070FA9">
        <w:rPr>
          <w:rFonts w:ascii="Times New Roman" w:hAnsi="Times New Roman"/>
          <w:color w:val="000000"/>
          <w:sz w:val="22"/>
          <w:szCs w:val="22"/>
          <w:shd w:val="clear" w:color="auto" w:fill="EFF2F7"/>
        </w:rPr>
        <w:t>Zugzwang</w:t>
      </w:r>
      <w:proofErr w:type="spellEnd"/>
      <w:r w:rsidRPr="00070FA9">
        <w:rPr>
          <w:rFonts w:ascii="Times New Roman" w:hAnsi="Times New Roman"/>
          <w:color w:val="000000"/>
          <w:sz w:val="22"/>
          <w:szCs w:val="22"/>
          <w:shd w:val="clear" w:color="auto" w:fill="EFF2F7"/>
          <w:lang w:val="ru-RU"/>
        </w:rPr>
        <w:t xml:space="preserve"> «принуждение к ходу») — положение в шашках и шахматах, в котором одна из сторон оказывается в положении, в котором любой ход ведёт к ухудшению позиции.</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 xml:space="preserve">В настоящее время термин употребляется не только в шахматах, но и в других видах спорта (бильярд, кёрлинг), в азартных и настольных играх (нарды, карточные игры), а также во многих других областях, и даже в быту. </w:t>
      </w:r>
      <w:proofErr w:type="gramStart"/>
      <w:r w:rsidRPr="00070FA9">
        <w:rPr>
          <w:rFonts w:ascii="Times New Roman" w:hAnsi="Times New Roman"/>
          <w:color w:val="000000"/>
          <w:sz w:val="22"/>
          <w:szCs w:val="22"/>
          <w:shd w:val="clear" w:color="auto" w:fill="EFF2F7"/>
          <w:lang w:val="ru-RU"/>
        </w:rPr>
        <w:t>Например</w:t>
      </w:r>
      <w:proofErr w:type="gramEnd"/>
      <w:r w:rsidRPr="00070FA9">
        <w:rPr>
          <w:rFonts w:ascii="Times New Roman" w:hAnsi="Times New Roman"/>
          <w:color w:val="000000"/>
          <w:sz w:val="22"/>
          <w:szCs w:val="22"/>
          <w:shd w:val="clear" w:color="auto" w:fill="EFF2F7"/>
          <w:lang w:val="ru-RU"/>
        </w:rPr>
        <w:t xml:space="preserve"> в значении, когда любое действие или бездействие все равно приведет к ухудшению ситуации, то есть «делать нельзя и не делать нельзя».</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 xml:space="preserve">При цугцванге у одной из сторон или у </w:t>
      </w:r>
      <w:proofErr w:type="gramStart"/>
      <w:r w:rsidRPr="00070FA9">
        <w:rPr>
          <w:rFonts w:ascii="Times New Roman" w:hAnsi="Times New Roman"/>
          <w:color w:val="000000"/>
          <w:sz w:val="22"/>
          <w:szCs w:val="22"/>
          <w:shd w:val="clear" w:color="auto" w:fill="EFF2F7"/>
          <w:lang w:val="ru-RU"/>
        </w:rPr>
        <w:t>обеих</w:t>
      </w:r>
      <w:proofErr w:type="gramEnd"/>
      <w:r w:rsidRPr="00070FA9">
        <w:rPr>
          <w:rFonts w:ascii="Times New Roman" w:hAnsi="Times New Roman"/>
          <w:color w:val="000000"/>
          <w:sz w:val="22"/>
          <w:szCs w:val="22"/>
          <w:shd w:val="clear" w:color="auto" w:fill="EFF2F7"/>
          <w:lang w:val="ru-RU"/>
        </w:rPr>
        <w:t xml:space="preserve"> сразу (взаимный цугцванг) нет полезных или нейтральных ходов и передвижение любой из фигур ведёт к ухудшению оценки собственной позиции (в строгом понимании — к ухудшению результата).</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Нередко встречается мнимый цугцванг, то есть позиция, исход которой не меняется при воображаемом переходе хода к противнику, но субъективно ощущается отсутствие полезных ходов.</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 xml:space="preserve">Другим распространённым мнимым цугцвангом является любая проигранная позиция, при которой </w:t>
      </w:r>
      <w:proofErr w:type="gramStart"/>
      <w:r w:rsidRPr="00070FA9">
        <w:rPr>
          <w:rFonts w:ascii="Times New Roman" w:hAnsi="Times New Roman"/>
          <w:color w:val="000000"/>
          <w:sz w:val="22"/>
          <w:szCs w:val="22"/>
          <w:shd w:val="clear" w:color="auto" w:fill="EFF2F7"/>
          <w:lang w:val="ru-RU"/>
        </w:rPr>
        <w:t>проигрывающий</w:t>
      </w:r>
      <w:proofErr w:type="gramEnd"/>
      <w:r w:rsidRPr="00070FA9">
        <w:rPr>
          <w:rFonts w:ascii="Times New Roman" w:hAnsi="Times New Roman"/>
          <w:color w:val="000000"/>
          <w:sz w:val="22"/>
          <w:szCs w:val="22"/>
          <w:shd w:val="clear" w:color="auto" w:fill="EFF2F7"/>
          <w:lang w:val="ru-RU"/>
        </w:rPr>
        <w:t xml:space="preserve"> вынужден пассивно ожидать приближающееся поражение.</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proofErr w:type="gramStart"/>
      <w:r w:rsidRPr="00070FA9">
        <w:rPr>
          <w:rFonts w:ascii="Times New Roman" w:hAnsi="Times New Roman"/>
          <w:b/>
          <w:bCs/>
          <w:color w:val="000000"/>
          <w:sz w:val="22"/>
          <w:szCs w:val="22"/>
          <w:shd w:val="clear" w:color="auto" w:fill="EFF2F7"/>
          <w:lang w:val="ru-RU"/>
        </w:rPr>
        <w:t>Связка</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xml:space="preserve">(англ. </w:t>
      </w:r>
      <w:r w:rsidRPr="00070FA9">
        <w:rPr>
          <w:rFonts w:ascii="Times New Roman" w:hAnsi="Times New Roman"/>
          <w:color w:val="000000"/>
          <w:sz w:val="22"/>
          <w:szCs w:val="22"/>
          <w:shd w:val="clear" w:color="auto" w:fill="EFF2F7"/>
        </w:rPr>
        <w:t>pin</w:t>
      </w:r>
      <w:r w:rsidRPr="00070FA9">
        <w:rPr>
          <w:rFonts w:ascii="Times New Roman" w:hAnsi="Times New Roman"/>
          <w:color w:val="000000"/>
          <w:sz w:val="22"/>
          <w:szCs w:val="22"/>
          <w:shd w:val="clear" w:color="auto" w:fill="EFF2F7"/>
          <w:lang w:val="ru-RU"/>
        </w:rPr>
        <w:t xml:space="preserve">, нем. </w:t>
      </w:r>
      <w:proofErr w:type="spellStart"/>
      <w:r w:rsidRPr="00070FA9">
        <w:rPr>
          <w:rFonts w:ascii="Times New Roman" w:hAnsi="Times New Roman"/>
          <w:color w:val="000000"/>
          <w:sz w:val="22"/>
          <w:szCs w:val="22"/>
          <w:shd w:val="clear" w:color="auto" w:fill="EFF2F7"/>
        </w:rPr>
        <w:t>Fesselung</w:t>
      </w:r>
      <w:proofErr w:type="spellEnd"/>
      <w:r w:rsidRPr="00070FA9">
        <w:rPr>
          <w:rFonts w:ascii="Times New Roman" w:hAnsi="Times New Roman"/>
          <w:color w:val="000000"/>
          <w:sz w:val="22"/>
          <w:szCs w:val="22"/>
          <w:shd w:val="clear" w:color="auto" w:fill="EFF2F7"/>
          <w:lang w:val="ru-RU"/>
        </w:rPr>
        <w:t>), в шахматах — позиция, в которой дальнобойная фигура (ферзь, ладья, слон) нападает на неприятельскую фигуру (или пешку), за которой на линии нападения (линии связки) расположена другая неприятельская фигура.</w:t>
      </w:r>
      <w:proofErr w:type="gramEnd"/>
      <w:r w:rsidRPr="00070FA9">
        <w:rPr>
          <w:rFonts w:ascii="Times New Roman" w:hAnsi="Times New Roman"/>
          <w:color w:val="000000"/>
          <w:sz w:val="22"/>
          <w:szCs w:val="22"/>
          <w:shd w:val="clear" w:color="auto" w:fill="EFF2F7"/>
          <w:lang w:val="ru-RU"/>
        </w:rPr>
        <w:t xml:space="preserve"> Таким образом, в связке участвуют, как минимум, три фигуры.</w:t>
      </w:r>
      <w:r w:rsidRPr="00070FA9">
        <w:rPr>
          <w:rFonts w:ascii="Times New Roman" w:hAnsi="Times New Roman"/>
          <w:color w:val="000000"/>
          <w:sz w:val="22"/>
          <w:szCs w:val="22"/>
          <w:lang w:val="ru-RU"/>
        </w:rPr>
        <w:br/>
      </w:r>
      <w:r w:rsidRPr="00070FA9">
        <w:rPr>
          <w:rFonts w:ascii="Times New Roman" w:hAnsi="Times New Roman"/>
          <w:color w:val="000000"/>
          <w:sz w:val="22"/>
          <w:szCs w:val="22"/>
          <w:shd w:val="clear" w:color="auto" w:fill="EFF2F7"/>
          <w:lang w:val="ru-RU"/>
        </w:rPr>
        <w:t>Нападающая фигура называется связывающей, защищающая — связанной, так как связка обычно приводит к ограничению её подвижности и атакующих действий. Связка может быть полной (абсолютной), если связанная фигура полностью теряет способность двигаться, защищая своего короля, и неполной (относительной), когда связанная фигура может двигаться — или вдоль линии связки, или если она защищает не короля, а другую свою фигуру. Фигура может дать шах или мат, даже будучи связанной. Кроме того, связанная фигура может, в свою очередь, связывать фигуру противника. Действие, приводящее к образованию связки, называется связыванием.</w:t>
      </w:r>
      <w:r w:rsidRPr="00070FA9">
        <w:rPr>
          <w:rFonts w:ascii="Times New Roman" w:hAnsi="Times New Roman"/>
          <w:color w:val="000000"/>
          <w:sz w:val="22"/>
          <w:szCs w:val="22"/>
          <w:lang w:val="ru-RU"/>
        </w:rPr>
        <w:br/>
      </w:r>
      <w:r w:rsidRPr="00070FA9">
        <w:rPr>
          <w:rFonts w:ascii="Times New Roman" w:hAnsi="Times New Roman"/>
          <w:iCs/>
          <w:color w:val="000000"/>
          <w:sz w:val="22"/>
          <w:szCs w:val="22"/>
          <w:shd w:val="clear" w:color="auto" w:fill="EFF2F7"/>
          <w:lang w:val="ru-RU"/>
        </w:rPr>
        <w:t>В шахматной композиции различают следующие способы связывания:</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proofErr w:type="gramStart"/>
      <w:r w:rsidRPr="00070FA9">
        <w:rPr>
          <w:rFonts w:ascii="Times New Roman" w:hAnsi="Times New Roman"/>
          <w:b/>
          <w:bCs/>
          <w:color w:val="000000"/>
          <w:sz w:val="22"/>
          <w:szCs w:val="22"/>
          <w:shd w:val="clear" w:color="auto" w:fill="EFF2F7"/>
          <w:lang w:val="ru-RU"/>
        </w:rPr>
        <w:lastRenderedPageBreak/>
        <w:t>Прямое</w:t>
      </w:r>
      <w:proofErr w:type="gramEnd"/>
      <w:r w:rsidRPr="00070FA9">
        <w:rPr>
          <w:rFonts w:ascii="Times New Roman" w:hAnsi="Times New Roman"/>
          <w:color w:val="000000"/>
          <w:sz w:val="22"/>
          <w:szCs w:val="22"/>
          <w:shd w:val="clear" w:color="auto" w:fill="EFF2F7"/>
          <w:lang w:val="ru-RU"/>
        </w:rPr>
        <w:t>, когда дальнобойная фигура идёт на линию связки, связывая фигуру (или пешку) другого цвета.</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proofErr w:type="gramStart"/>
      <w:r w:rsidRPr="00070FA9">
        <w:rPr>
          <w:rFonts w:ascii="Times New Roman" w:hAnsi="Times New Roman"/>
          <w:b/>
          <w:bCs/>
          <w:color w:val="000000"/>
          <w:sz w:val="22"/>
          <w:szCs w:val="22"/>
          <w:shd w:val="clear" w:color="auto" w:fill="EFF2F7"/>
          <w:lang w:val="ru-RU"/>
        </w:rPr>
        <w:t>Косвенное</w:t>
      </w:r>
      <w:proofErr w:type="gramEnd"/>
      <w:r w:rsidRPr="00070FA9">
        <w:rPr>
          <w:rFonts w:ascii="Times New Roman" w:hAnsi="Times New Roman"/>
          <w:color w:val="000000"/>
          <w:sz w:val="22"/>
          <w:szCs w:val="22"/>
          <w:shd w:val="clear" w:color="auto" w:fill="EFF2F7"/>
          <w:lang w:val="ru-RU"/>
        </w:rPr>
        <w:t>, когда с линии связки уходит фигура (или пешка) того же цвета, что и связывающая.</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proofErr w:type="spellStart"/>
      <w:r w:rsidRPr="00070FA9">
        <w:rPr>
          <w:rFonts w:ascii="Times New Roman" w:hAnsi="Times New Roman"/>
          <w:b/>
          <w:bCs/>
          <w:color w:val="000000"/>
          <w:sz w:val="22"/>
          <w:szCs w:val="22"/>
          <w:shd w:val="clear" w:color="auto" w:fill="EFF2F7"/>
          <w:lang w:val="ru-RU"/>
        </w:rPr>
        <w:t>Самосвязывание</w:t>
      </w:r>
      <w:proofErr w:type="spellEnd"/>
      <w:r w:rsidRPr="00070FA9">
        <w:rPr>
          <w:rFonts w:ascii="Times New Roman" w:hAnsi="Times New Roman"/>
          <w:color w:val="000000"/>
          <w:sz w:val="22"/>
          <w:szCs w:val="22"/>
          <w:shd w:val="clear" w:color="auto" w:fill="EFF2F7"/>
          <w:lang w:val="ru-RU"/>
        </w:rPr>
        <w:t>, когда связка создаётся ходом той стороны, чья фигура (или пешка) оказывается связанной.</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Скрытая</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(замаскированная) связка — позиция, в которой связка образуется вследствие ухода с линии связки одной или нескольких фигур любого цвета.</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proofErr w:type="spellStart"/>
      <w:r w:rsidRPr="00070FA9">
        <w:rPr>
          <w:rFonts w:ascii="Times New Roman" w:hAnsi="Times New Roman"/>
          <w:b/>
          <w:bCs/>
          <w:color w:val="000000"/>
          <w:sz w:val="22"/>
          <w:szCs w:val="22"/>
          <w:shd w:val="clear" w:color="auto" w:fill="EFF2F7"/>
          <w:lang w:val="ru-RU"/>
        </w:rPr>
        <w:t>Полусвязка</w:t>
      </w:r>
      <w:proofErr w:type="spellEnd"/>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xml:space="preserve">— позиция, в которой между королём и дальнобойной фигурой другого цвета находятся две фигуры (или пешки) того же цвета, что и король. Уход любой из этих двух фигур (пешек) создаёт связку оставшейся фигуры (пешки) — частный случай </w:t>
      </w:r>
      <w:proofErr w:type="spellStart"/>
      <w:r w:rsidRPr="00070FA9">
        <w:rPr>
          <w:rFonts w:ascii="Times New Roman" w:hAnsi="Times New Roman"/>
          <w:color w:val="000000"/>
          <w:sz w:val="22"/>
          <w:szCs w:val="22"/>
          <w:shd w:val="clear" w:color="auto" w:fill="EFF2F7"/>
          <w:lang w:val="ru-RU"/>
        </w:rPr>
        <w:t>самосвязывания</w:t>
      </w:r>
      <w:proofErr w:type="spellEnd"/>
      <w:r w:rsidRPr="00070FA9">
        <w:rPr>
          <w:rFonts w:ascii="Times New Roman" w:hAnsi="Times New Roman"/>
          <w:color w:val="000000"/>
          <w:sz w:val="22"/>
          <w:szCs w:val="22"/>
          <w:shd w:val="clear" w:color="auto" w:fill="EFF2F7"/>
          <w:lang w:val="ru-RU"/>
        </w:rPr>
        <w:t xml:space="preserve">. </w:t>
      </w:r>
      <w:proofErr w:type="spellStart"/>
      <w:r w:rsidRPr="00070FA9">
        <w:rPr>
          <w:rFonts w:ascii="Times New Roman" w:hAnsi="Times New Roman"/>
          <w:color w:val="000000"/>
          <w:sz w:val="22"/>
          <w:szCs w:val="22"/>
          <w:shd w:val="clear" w:color="auto" w:fill="EFF2F7"/>
          <w:lang w:val="ru-RU"/>
        </w:rPr>
        <w:t>Полусвязка</w:t>
      </w:r>
      <w:proofErr w:type="spellEnd"/>
      <w:r w:rsidRPr="00070FA9">
        <w:rPr>
          <w:rFonts w:ascii="Times New Roman" w:hAnsi="Times New Roman"/>
          <w:color w:val="000000"/>
          <w:sz w:val="22"/>
          <w:szCs w:val="22"/>
          <w:shd w:val="clear" w:color="auto" w:fill="EFF2F7"/>
          <w:lang w:val="ru-RU"/>
        </w:rPr>
        <w:t xml:space="preserve"> является также частным случаем замаскированной связки.</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proofErr w:type="spellStart"/>
      <w:r w:rsidRPr="00070FA9">
        <w:rPr>
          <w:rFonts w:ascii="Times New Roman" w:hAnsi="Times New Roman"/>
          <w:b/>
          <w:bCs/>
          <w:color w:val="000000"/>
          <w:sz w:val="22"/>
          <w:szCs w:val="22"/>
          <w:shd w:val="clear" w:color="auto" w:fill="EFF2F7"/>
          <w:lang w:val="ru-RU"/>
        </w:rPr>
        <w:t>Третьсвязка</w:t>
      </w:r>
      <w:proofErr w:type="spellEnd"/>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позиция, в которой между королём и дальнобойной фигурой другого цвета находятся три фигуры (или пешки) того же цвета, что и король. Уход любых двух из этих трёх фигур (пешек) создаёт связку оставшейся фигуры (пешки).</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Завлечение</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(привлечение) — тактический приём, вынуждающий (при помощи жертв, нападений или угроз) фигуру соперника занять определённое поле или линию с целью использования неудачного положения этой фигуры.</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Отвлечение фигуры</w:t>
      </w:r>
      <w:r w:rsidRPr="00070FA9">
        <w:rPr>
          <w:rFonts w:ascii="Times New Roman" w:hAnsi="Times New Roman"/>
          <w:color w:val="000000"/>
          <w:sz w:val="22"/>
          <w:szCs w:val="22"/>
          <w:shd w:val="clear" w:color="auto" w:fill="EFF2F7"/>
          <w:lang w:val="ru-RU"/>
        </w:rPr>
        <w:t>, тактический приём, при котором фигура, вынужденная перейти на другое поле, перестаёт выполнять какие-либо важные функции (например, по защите другой фигуры, поля или линии). Отвлечение часто достигается при помощи жертвы.</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Уничтожение защиты</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тактический приём, используемый для устранения (путём жертв или разменов) фигур или пешек соперника, защищающих или прикрывающих другие фигуры (в частности, короля). Нередко уничтожения защиты — составной элемент различных комбинаций.</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Перекрытие в шахматах</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xml:space="preserve">— тактический приём в шахматной партии, расположение фигуры на линиях действия дальнобойных фигур. Часто в практической игре понимается как расположение собственной фигуры на линиях действия дальнобойных фигур </w:t>
      </w:r>
      <w:proofErr w:type="gramStart"/>
      <w:r w:rsidRPr="00070FA9">
        <w:rPr>
          <w:rFonts w:ascii="Times New Roman" w:hAnsi="Times New Roman"/>
          <w:color w:val="000000"/>
          <w:sz w:val="22"/>
          <w:szCs w:val="22"/>
          <w:shd w:val="clear" w:color="auto" w:fill="EFF2F7"/>
          <w:lang w:val="ru-RU"/>
        </w:rPr>
        <w:t>соперника</w:t>
      </w:r>
      <w:proofErr w:type="gramEnd"/>
      <w:r w:rsidRPr="00070FA9">
        <w:rPr>
          <w:rFonts w:ascii="Times New Roman" w:hAnsi="Times New Roman"/>
          <w:color w:val="000000"/>
          <w:sz w:val="22"/>
          <w:szCs w:val="22"/>
          <w:shd w:val="clear" w:color="auto" w:fill="EFF2F7"/>
          <w:lang w:val="ru-RU"/>
        </w:rPr>
        <w:t xml:space="preserve"> с целью нарушения их атакующих или защитных действий.</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Блокировка</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xml:space="preserve">(блокирование поля) — тактический приём, с помощью которого заставляют фигуры соперника блокировать путь отступления другой, как </w:t>
      </w:r>
      <w:proofErr w:type="gramStart"/>
      <w:r w:rsidRPr="00070FA9">
        <w:rPr>
          <w:rFonts w:ascii="Times New Roman" w:hAnsi="Times New Roman"/>
          <w:color w:val="000000"/>
          <w:sz w:val="22"/>
          <w:szCs w:val="22"/>
          <w:shd w:val="clear" w:color="auto" w:fill="EFF2F7"/>
          <w:lang w:val="ru-RU"/>
        </w:rPr>
        <w:t>правило</w:t>
      </w:r>
      <w:proofErr w:type="gramEnd"/>
      <w:r w:rsidRPr="00070FA9">
        <w:rPr>
          <w:rFonts w:ascii="Times New Roman" w:hAnsi="Times New Roman"/>
          <w:color w:val="000000"/>
          <w:sz w:val="22"/>
          <w:szCs w:val="22"/>
          <w:shd w:val="clear" w:color="auto" w:fill="EFF2F7"/>
          <w:lang w:val="ru-RU"/>
        </w:rPr>
        <w:t xml:space="preserve"> более ценной фигуры, которая становится объектом атаки. Особый вид завлечения: так при завлечении объект нападения — завлекаемая фигура, </w:t>
      </w:r>
      <w:proofErr w:type="gramStart"/>
      <w:r w:rsidRPr="00070FA9">
        <w:rPr>
          <w:rFonts w:ascii="Times New Roman" w:hAnsi="Times New Roman"/>
          <w:color w:val="000000"/>
          <w:sz w:val="22"/>
          <w:szCs w:val="22"/>
          <w:shd w:val="clear" w:color="auto" w:fill="EFF2F7"/>
          <w:lang w:val="ru-RU"/>
        </w:rPr>
        <w:t>при</w:t>
      </w:r>
      <w:proofErr w:type="gramEnd"/>
      <w:r w:rsidRPr="00070FA9">
        <w:rPr>
          <w:rFonts w:ascii="Times New Roman" w:hAnsi="Times New Roman"/>
          <w:color w:val="000000"/>
          <w:sz w:val="22"/>
          <w:szCs w:val="22"/>
          <w:shd w:val="clear" w:color="auto" w:fill="EFF2F7"/>
          <w:lang w:val="ru-RU"/>
        </w:rPr>
        <w:t xml:space="preserve"> блокировки — блокированная.</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lang w:val="ru-RU"/>
        </w:rPr>
        <w:br/>
      </w:r>
      <w:r w:rsidRPr="00070FA9">
        <w:rPr>
          <w:rFonts w:ascii="Times New Roman" w:hAnsi="Times New Roman"/>
          <w:b/>
          <w:bCs/>
          <w:color w:val="000000"/>
          <w:sz w:val="22"/>
          <w:szCs w:val="22"/>
          <w:shd w:val="clear" w:color="auto" w:fill="EFF2F7"/>
          <w:lang w:val="ru-RU"/>
        </w:rPr>
        <w:t>Освобождение поля</w:t>
      </w:r>
      <w:r w:rsidRPr="00070FA9">
        <w:rPr>
          <w:rStyle w:val="apple-converted-space"/>
          <w:rFonts w:ascii="Times New Roman" w:hAnsi="Times New Roman"/>
          <w:color w:val="000000"/>
          <w:sz w:val="22"/>
          <w:szCs w:val="22"/>
          <w:shd w:val="clear" w:color="auto" w:fill="EFF2F7"/>
        </w:rPr>
        <w:t> </w:t>
      </w:r>
      <w:r w:rsidRPr="00070FA9">
        <w:rPr>
          <w:rFonts w:ascii="Times New Roman" w:hAnsi="Times New Roman"/>
          <w:color w:val="000000"/>
          <w:sz w:val="22"/>
          <w:szCs w:val="22"/>
          <w:shd w:val="clear" w:color="auto" w:fill="EFF2F7"/>
          <w:lang w:val="ru-RU"/>
        </w:rPr>
        <w:t>— тактический приём, позволяющий освободить необходимое для другой фигуры поле. В шахматной композиции освобождение поля для короля называется разблокированием. Как тема в задаче освобождение поля часто сочетается с жертвой фигуры — т. н. освобождающая жертва.</w:t>
      </w:r>
      <w:r w:rsidRPr="00070FA9">
        <w:rPr>
          <w:rStyle w:val="apple-converted-space"/>
          <w:rFonts w:ascii="Times New Roman" w:hAnsi="Times New Roman"/>
          <w:color w:val="000000"/>
          <w:sz w:val="22"/>
          <w:szCs w:val="22"/>
          <w:shd w:val="clear" w:color="auto" w:fill="EFF2F7"/>
        </w:rPr>
        <w:t> </w:t>
      </w:r>
    </w:p>
    <w:p w:rsidR="005D4845" w:rsidRPr="00D24F1C" w:rsidRDefault="005D4845" w:rsidP="005E3FCE">
      <w:pPr>
        <w:spacing w:line="360" w:lineRule="auto"/>
        <w:rPr>
          <w:rFonts w:ascii="Times New Roman" w:hAnsi="Times New Roman"/>
          <w:color w:val="000000"/>
          <w:sz w:val="22"/>
          <w:szCs w:val="22"/>
          <w:lang w:val="ru-RU"/>
        </w:rPr>
      </w:pPr>
    </w:p>
    <w:p w:rsidR="005D4845" w:rsidRPr="00070FA9" w:rsidRDefault="005D4845" w:rsidP="005E3FCE">
      <w:pPr>
        <w:spacing w:after="150"/>
        <w:rPr>
          <w:rFonts w:ascii="Times New Roman" w:hAnsi="Times New Roman"/>
          <w:color w:val="000000"/>
          <w:sz w:val="22"/>
          <w:szCs w:val="22"/>
          <w:lang w:val="ru-RU" w:eastAsia="ru-RU"/>
        </w:rPr>
      </w:pPr>
      <w:r w:rsidRPr="00070FA9">
        <w:rPr>
          <w:rFonts w:ascii="Times New Roman" w:hAnsi="Times New Roman"/>
          <w:b/>
          <w:color w:val="000000"/>
          <w:sz w:val="22"/>
          <w:szCs w:val="22"/>
          <w:lang w:val="ru-RU" w:eastAsia="ru-RU"/>
        </w:rPr>
        <w:t>Задание:</w:t>
      </w:r>
      <w:r w:rsidRPr="00070FA9">
        <w:rPr>
          <w:rFonts w:ascii="Times New Roman" w:hAnsi="Times New Roman"/>
          <w:color w:val="000000"/>
          <w:sz w:val="22"/>
          <w:szCs w:val="22"/>
          <w:lang w:val="ru-RU" w:eastAsia="ru-RU"/>
        </w:rPr>
        <w:t xml:space="preserve"> Внимательно прочитать. Иметь представление </w:t>
      </w:r>
      <w:r>
        <w:rPr>
          <w:rFonts w:ascii="Times New Roman" w:hAnsi="Times New Roman"/>
          <w:color w:val="000000"/>
          <w:sz w:val="22"/>
          <w:szCs w:val="22"/>
          <w:lang w:val="ru-RU" w:eastAsia="ru-RU"/>
        </w:rPr>
        <w:t>о терминологии  основных тактических приемов</w:t>
      </w:r>
      <w:r w:rsidRPr="00070FA9">
        <w:rPr>
          <w:rFonts w:ascii="Times New Roman" w:hAnsi="Times New Roman"/>
          <w:color w:val="000000"/>
          <w:sz w:val="22"/>
          <w:szCs w:val="22"/>
          <w:lang w:val="ru-RU" w:eastAsia="ru-RU"/>
        </w:rPr>
        <w:t>.</w:t>
      </w:r>
    </w:p>
    <w:p w:rsidR="005D4845" w:rsidRPr="00070FA9" w:rsidRDefault="005D4845">
      <w:pPr>
        <w:rPr>
          <w:rFonts w:ascii="Times New Roman" w:hAnsi="Times New Roman"/>
          <w:sz w:val="22"/>
          <w:szCs w:val="22"/>
          <w:lang w:val="ru-RU"/>
        </w:rPr>
      </w:pPr>
    </w:p>
    <w:sectPr w:rsidR="005D4845" w:rsidRPr="00070FA9" w:rsidSect="008834D6">
      <w:pgSz w:w="11906" w:h="16838"/>
      <w:pgMar w:top="1134" w:right="851" w:bottom="23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643"/>
    <w:multiLevelType w:val="multilevel"/>
    <w:tmpl w:val="2DE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A2831"/>
    <w:multiLevelType w:val="multilevel"/>
    <w:tmpl w:val="39D6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A246F"/>
    <w:multiLevelType w:val="multilevel"/>
    <w:tmpl w:val="C7A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74694"/>
    <w:multiLevelType w:val="multilevel"/>
    <w:tmpl w:val="BE14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07BBA"/>
    <w:multiLevelType w:val="multilevel"/>
    <w:tmpl w:val="DC10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043"/>
    <w:rsid w:val="000167DB"/>
    <w:rsid w:val="00070FA9"/>
    <w:rsid w:val="000927EB"/>
    <w:rsid w:val="00132393"/>
    <w:rsid w:val="00144BE2"/>
    <w:rsid w:val="001D0CF1"/>
    <w:rsid w:val="001D2391"/>
    <w:rsid w:val="00230776"/>
    <w:rsid w:val="0024688C"/>
    <w:rsid w:val="00385967"/>
    <w:rsid w:val="003F47DA"/>
    <w:rsid w:val="003F4D90"/>
    <w:rsid w:val="00463D76"/>
    <w:rsid w:val="00522608"/>
    <w:rsid w:val="00531599"/>
    <w:rsid w:val="005D4845"/>
    <w:rsid w:val="005E3FCE"/>
    <w:rsid w:val="005F0878"/>
    <w:rsid w:val="006B3A59"/>
    <w:rsid w:val="006B7D52"/>
    <w:rsid w:val="00772E81"/>
    <w:rsid w:val="00777D20"/>
    <w:rsid w:val="007B081E"/>
    <w:rsid w:val="008012F6"/>
    <w:rsid w:val="00821043"/>
    <w:rsid w:val="008802D1"/>
    <w:rsid w:val="008834D6"/>
    <w:rsid w:val="00902607"/>
    <w:rsid w:val="009105BC"/>
    <w:rsid w:val="00926133"/>
    <w:rsid w:val="00970C9B"/>
    <w:rsid w:val="00A04D43"/>
    <w:rsid w:val="00A20F39"/>
    <w:rsid w:val="00AE0EED"/>
    <w:rsid w:val="00B54381"/>
    <w:rsid w:val="00B579BC"/>
    <w:rsid w:val="00BC054E"/>
    <w:rsid w:val="00BE3E9F"/>
    <w:rsid w:val="00C4000F"/>
    <w:rsid w:val="00C806CC"/>
    <w:rsid w:val="00C95E70"/>
    <w:rsid w:val="00CC24CC"/>
    <w:rsid w:val="00CF5CE9"/>
    <w:rsid w:val="00D24F1C"/>
    <w:rsid w:val="00D62DAF"/>
    <w:rsid w:val="00D63BAB"/>
    <w:rsid w:val="00E10004"/>
    <w:rsid w:val="00E210B5"/>
    <w:rsid w:val="00EC7B82"/>
    <w:rsid w:val="00EE1830"/>
    <w:rsid w:val="00FD67E7"/>
    <w:rsid w:val="00FE0BF6"/>
    <w:rsid w:val="00FE1F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76"/>
    <w:rPr>
      <w:sz w:val="24"/>
      <w:szCs w:val="24"/>
      <w:lang w:val="en-US" w:eastAsia="en-US"/>
    </w:rPr>
  </w:style>
  <w:style w:type="paragraph" w:styleId="1">
    <w:name w:val="heading 1"/>
    <w:basedOn w:val="a"/>
    <w:next w:val="a"/>
    <w:link w:val="10"/>
    <w:uiPriority w:val="99"/>
    <w:qFormat/>
    <w:rsid w:val="00A20F39"/>
    <w:pPr>
      <w:keepNext/>
      <w:keepLines/>
      <w:spacing w:before="24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0F39"/>
    <w:rPr>
      <w:rFonts w:ascii="Calibri Light" w:hAnsi="Calibri Light" w:cs="Times New Roman"/>
      <w:color w:val="2E74B5"/>
      <w:sz w:val="32"/>
      <w:szCs w:val="32"/>
      <w:lang w:val="en-US"/>
    </w:rPr>
  </w:style>
  <w:style w:type="paragraph" w:styleId="a3">
    <w:name w:val="No Spacing"/>
    <w:basedOn w:val="a"/>
    <w:uiPriority w:val="99"/>
    <w:qFormat/>
    <w:rsid w:val="00BE3E9F"/>
    <w:rPr>
      <w:szCs w:val="32"/>
    </w:rPr>
  </w:style>
  <w:style w:type="character" w:styleId="a4">
    <w:name w:val="Hyperlink"/>
    <w:basedOn w:val="a0"/>
    <w:uiPriority w:val="99"/>
    <w:rsid w:val="00926133"/>
    <w:rPr>
      <w:rFonts w:cs="Times New Roman"/>
      <w:color w:val="0563C1"/>
      <w:u w:val="single"/>
    </w:rPr>
  </w:style>
  <w:style w:type="paragraph" w:styleId="a5">
    <w:name w:val="Normal (Web)"/>
    <w:basedOn w:val="a"/>
    <w:uiPriority w:val="99"/>
    <w:semiHidden/>
    <w:rsid w:val="00AE0EED"/>
    <w:pPr>
      <w:spacing w:before="100" w:beforeAutospacing="1" w:after="100" w:afterAutospacing="1"/>
    </w:pPr>
    <w:rPr>
      <w:rFonts w:ascii="Times New Roman" w:eastAsia="Times New Roman" w:hAnsi="Times New Roman"/>
      <w:lang w:val="ru-RU" w:eastAsia="ru-RU"/>
    </w:rPr>
  </w:style>
  <w:style w:type="character" w:customStyle="1" w:styleId="apple-converted-space">
    <w:name w:val="apple-converted-space"/>
    <w:basedOn w:val="a0"/>
    <w:uiPriority w:val="99"/>
    <w:rsid w:val="00EE1830"/>
    <w:rPr>
      <w:rFonts w:cs="Times New Roman"/>
    </w:rPr>
  </w:style>
</w:styles>
</file>

<file path=word/webSettings.xml><?xml version="1.0" encoding="utf-8"?>
<w:webSettings xmlns:r="http://schemas.openxmlformats.org/officeDocument/2006/relationships" xmlns:w="http://schemas.openxmlformats.org/wordprocessingml/2006/main">
  <w:divs>
    <w:div w:id="1548101765">
      <w:marLeft w:val="0"/>
      <w:marRight w:val="0"/>
      <w:marTop w:val="0"/>
      <w:marBottom w:val="0"/>
      <w:divBdr>
        <w:top w:val="none" w:sz="0" w:space="0" w:color="auto"/>
        <w:left w:val="none" w:sz="0" w:space="0" w:color="auto"/>
        <w:bottom w:val="none" w:sz="0" w:space="0" w:color="auto"/>
        <w:right w:val="none" w:sz="0" w:space="0" w:color="auto"/>
      </w:divBdr>
    </w:div>
    <w:div w:id="1548101766">
      <w:marLeft w:val="0"/>
      <w:marRight w:val="0"/>
      <w:marTop w:val="0"/>
      <w:marBottom w:val="0"/>
      <w:divBdr>
        <w:top w:val="none" w:sz="0" w:space="0" w:color="auto"/>
        <w:left w:val="none" w:sz="0" w:space="0" w:color="auto"/>
        <w:bottom w:val="none" w:sz="0" w:space="0" w:color="auto"/>
        <w:right w:val="none" w:sz="0" w:space="0" w:color="auto"/>
      </w:divBdr>
    </w:div>
    <w:div w:id="1548101767">
      <w:marLeft w:val="0"/>
      <w:marRight w:val="0"/>
      <w:marTop w:val="0"/>
      <w:marBottom w:val="0"/>
      <w:divBdr>
        <w:top w:val="none" w:sz="0" w:space="0" w:color="auto"/>
        <w:left w:val="none" w:sz="0" w:space="0" w:color="auto"/>
        <w:bottom w:val="none" w:sz="0" w:space="0" w:color="auto"/>
        <w:right w:val="none" w:sz="0" w:space="0" w:color="auto"/>
      </w:divBdr>
    </w:div>
    <w:div w:id="1548101768">
      <w:marLeft w:val="0"/>
      <w:marRight w:val="0"/>
      <w:marTop w:val="0"/>
      <w:marBottom w:val="0"/>
      <w:divBdr>
        <w:top w:val="none" w:sz="0" w:space="0" w:color="auto"/>
        <w:left w:val="none" w:sz="0" w:space="0" w:color="auto"/>
        <w:bottom w:val="none" w:sz="0" w:space="0" w:color="auto"/>
        <w:right w:val="none" w:sz="0" w:space="0" w:color="auto"/>
      </w:divBdr>
    </w:div>
    <w:div w:id="1548101769">
      <w:marLeft w:val="0"/>
      <w:marRight w:val="0"/>
      <w:marTop w:val="0"/>
      <w:marBottom w:val="0"/>
      <w:divBdr>
        <w:top w:val="none" w:sz="0" w:space="0" w:color="auto"/>
        <w:left w:val="none" w:sz="0" w:space="0" w:color="auto"/>
        <w:bottom w:val="none" w:sz="0" w:space="0" w:color="auto"/>
        <w:right w:val="none" w:sz="0" w:space="0" w:color="auto"/>
      </w:divBdr>
    </w:div>
    <w:div w:id="154810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aschool.ru/pub/games/chess/tutorial/stalemate.ph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занятие</dc:title>
  <dc:subject/>
  <dc:creator>Василий</dc:creator>
  <cp:keywords/>
  <dc:description/>
  <cp:lastModifiedBy>Comp</cp:lastModifiedBy>
  <cp:revision>15</cp:revision>
  <dcterms:created xsi:type="dcterms:W3CDTF">2019-02-03T01:05:00Z</dcterms:created>
  <dcterms:modified xsi:type="dcterms:W3CDTF">2019-02-04T01:18:00Z</dcterms:modified>
</cp:coreProperties>
</file>