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104122" w:rsidRPr="007C673B" w:rsidRDefault="00104122" w:rsidP="001041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04122" w:rsidRPr="005C382C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104122" w:rsidRPr="0022166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104122" w:rsidRPr="004D01AE" w:rsidRDefault="00104122" w:rsidP="00104122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bCs/>
          <w:color w:val="000000"/>
        </w:rPr>
        <w:t>13.04.2020 г.</w:t>
      </w:r>
    </w:p>
    <w:p w:rsidR="00104122" w:rsidRPr="001A3E07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proofErr w:type="gramStart"/>
      <w:r w:rsidRPr="00866670">
        <w:rPr>
          <w:rStyle w:val="normaltextrun"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.</w:t>
      </w:r>
      <w:proofErr w:type="gramEnd"/>
      <w:r>
        <w:rPr>
          <w:rStyle w:val="normaltextrun"/>
          <w:bCs/>
          <w:color w:val="000000"/>
        </w:rPr>
        <w:t>Повторять движения танца «</w:t>
      </w:r>
      <w:proofErr w:type="spellStart"/>
      <w:r>
        <w:rPr>
          <w:rStyle w:val="normaltextrun"/>
          <w:bCs/>
          <w:color w:val="000000"/>
        </w:rPr>
        <w:t>Гусачок</w:t>
      </w:r>
      <w:proofErr w:type="spellEnd"/>
      <w:r>
        <w:rPr>
          <w:rStyle w:val="normaltextrun"/>
          <w:bCs/>
          <w:color w:val="000000"/>
        </w:rPr>
        <w:t xml:space="preserve">»: основной ход по кругу и  вынос ноги на каблук. Основной ход делать в характере танца, с поворотом плеча и головы </w:t>
      </w:r>
    </w:p>
    <w:p w:rsidR="00104122" w:rsidRPr="00866670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104122" w:rsidRPr="000122C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712BDB" w:rsidRDefault="00104122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2"/>
    <w:rsid w:val="00011813"/>
    <w:rsid w:val="00104122"/>
    <w:rsid w:val="00371F22"/>
    <w:rsid w:val="00AD13DB"/>
    <w:rsid w:val="00BA3413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2020-04-13T05:13:00Z</dcterms:created>
  <dcterms:modified xsi:type="dcterms:W3CDTF">2020-04-13T05:13:00Z</dcterms:modified>
</cp:coreProperties>
</file>